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341" w:rsidRPr="00FB1818" w:rsidRDefault="00D86C49" w:rsidP="005B1719">
      <w:pPr>
        <w:spacing w:before="120" w:after="120"/>
        <w:rPr>
          <w:b/>
          <w:color w:val="000000"/>
          <w:sz w:val="32"/>
          <w:szCs w:val="32"/>
        </w:rPr>
      </w:pPr>
      <w:r w:rsidRPr="00FB1818">
        <w:rPr>
          <w:b/>
          <w:noProof/>
          <w:color w:val="000000"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9B3A2" wp14:editId="39DD346E">
                <wp:simplePos x="0" y="0"/>
                <wp:positionH relativeFrom="column">
                  <wp:posOffset>7405370</wp:posOffset>
                </wp:positionH>
                <wp:positionV relativeFrom="paragraph">
                  <wp:posOffset>5690870</wp:posOffset>
                </wp:positionV>
                <wp:extent cx="2562225" cy="243840"/>
                <wp:effectExtent l="0" t="0" r="9525" b="3810"/>
                <wp:wrapNone/>
                <wp:docPr id="7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22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D86C49" w:rsidRDefault="00D86C49" w:rsidP="00D86C49">
                            <w:pPr>
                              <w:pStyle w:val="Normale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w Cen MT" w:hAnsi="Tw Cen MT" w:cstheme="minorBidi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Aree utili (&gt; 1.000 kWh/m2/anno e &gt;10m2)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29B3A2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583.1pt;margin-top:448.1pt;width:201.75pt;height:1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" fillcolor="white [3212]" stroked="f">
                <v:path arrowok="t"/>
                <v:textbox>
                  <w:txbxContent>
                    <w:p w:rsidR="00D86C49" w:rsidRDefault="00D86C49" w:rsidP="00D86C49">
                      <w:pPr>
                        <w:pStyle w:val="NormaleWeb"/>
                        <w:spacing w:before="0" w:beforeAutospacing="0" w:after="0" w:afterAutospacing="0"/>
                      </w:pPr>
                      <w:r>
                        <w:rPr>
                          <w:rFonts w:ascii="Tw Cen MT" w:hAnsi="Tw Cen MT" w:cstheme="minorBidi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Aree utili (&gt; 1.000 kWh/m2/anno e &gt;10m2) </w:t>
                      </w:r>
                    </w:p>
                  </w:txbxContent>
                </v:textbox>
              </v:shape>
            </w:pict>
          </mc:Fallback>
        </mc:AlternateContent>
      </w:r>
      <w:r w:rsidRPr="00FB1818">
        <w:rPr>
          <w:b/>
          <w:noProof/>
          <w:color w:val="000000"/>
          <w:sz w:val="32"/>
          <w:szCs w:val="32"/>
          <w:lang w:eastAsia="it-IT"/>
        </w:rPr>
        <w:drawing>
          <wp:anchor distT="0" distB="0" distL="114300" distR="114300" simplePos="0" relativeHeight="251667456" behindDoc="0" locked="0" layoutInCell="1" allowOverlap="1" wp14:anchorId="76312D0F" wp14:editId="579A9521">
            <wp:simplePos x="0" y="0"/>
            <wp:positionH relativeFrom="column">
              <wp:posOffset>6864350</wp:posOffset>
            </wp:positionH>
            <wp:positionV relativeFrom="paragraph">
              <wp:posOffset>470977</wp:posOffset>
            </wp:positionV>
            <wp:extent cx="2538730" cy="2778760"/>
            <wp:effectExtent l="0" t="0" r="0" b="2540"/>
            <wp:wrapNone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341" w:rsidRPr="00FB1818">
        <w:rPr>
          <w:b/>
          <w:color w:val="000000"/>
          <w:sz w:val="32"/>
          <w:szCs w:val="32"/>
        </w:rPr>
        <w:t>Mappatura “potenziale solare” della città di Mantova</w:t>
      </w:r>
    </w:p>
    <w:p w:rsidR="005B1719" w:rsidRDefault="00964341" w:rsidP="005B1719">
      <w:pPr>
        <w:spacing w:before="120" w:after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Il Comune di Mantova ha promosso un nuovo progetto che consente al cittadino di disporre di</w:t>
      </w:r>
      <w:r w:rsidR="002F57A2">
        <w:rPr>
          <w:color w:val="000000"/>
          <w:sz w:val="27"/>
          <w:szCs w:val="27"/>
        </w:rPr>
        <w:t xml:space="preserve"> un ulteriore strumento per aumentare la sostenibilità del proprio edificio.</w:t>
      </w:r>
    </w:p>
    <w:p w:rsidR="005B1719" w:rsidRDefault="00CA53EC" w:rsidP="005B1719">
      <w:pPr>
        <w:spacing w:before="120" w:after="120"/>
        <w:ind w:right="2834"/>
        <w:jc w:val="both"/>
        <w:rPr>
          <w:color w:val="000000"/>
          <w:sz w:val="27"/>
          <w:szCs w:val="27"/>
        </w:rPr>
      </w:pPr>
      <w:r w:rsidRPr="00CA53EC">
        <w:rPr>
          <w:noProof/>
          <w:color w:val="000000"/>
          <w:sz w:val="27"/>
          <w:szCs w:val="27"/>
          <w:lang w:eastAsia="it-IT"/>
        </w:rPr>
        <w:drawing>
          <wp:anchor distT="0" distB="0" distL="114300" distR="114300" simplePos="0" relativeHeight="251675648" behindDoc="0" locked="0" layoutInCell="1" allowOverlap="1" wp14:anchorId="40E1FD38" wp14:editId="38BC1A5F">
            <wp:simplePos x="0" y="0"/>
            <wp:positionH relativeFrom="column">
              <wp:posOffset>4530725</wp:posOffset>
            </wp:positionH>
            <wp:positionV relativeFrom="paragraph">
              <wp:posOffset>282271</wp:posOffset>
            </wp:positionV>
            <wp:extent cx="1486535" cy="408305"/>
            <wp:effectExtent l="0" t="0" r="0" b="0"/>
            <wp:wrapSquare wrapText="bothSides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19">
        <w:rPr>
          <w:color w:val="000000"/>
          <w:sz w:val="27"/>
          <w:szCs w:val="27"/>
        </w:rPr>
        <w:t>Si tr</w:t>
      </w:r>
      <w:r w:rsidR="00964341">
        <w:rPr>
          <w:color w:val="000000"/>
          <w:sz w:val="27"/>
          <w:szCs w:val="27"/>
        </w:rPr>
        <w:t xml:space="preserve">atta di un’analisi condotta dalla </w:t>
      </w:r>
      <w:r w:rsidR="00964341" w:rsidRPr="0068421B">
        <w:rPr>
          <w:b/>
          <w:color w:val="000000"/>
          <w:sz w:val="27"/>
          <w:szCs w:val="27"/>
        </w:rPr>
        <w:t xml:space="preserve">società </w:t>
      </w:r>
      <w:proofErr w:type="spellStart"/>
      <w:r w:rsidR="00964341" w:rsidRPr="0068421B">
        <w:rPr>
          <w:b/>
          <w:color w:val="000000"/>
          <w:sz w:val="27"/>
          <w:szCs w:val="27"/>
        </w:rPr>
        <w:t>AeroDron</w:t>
      </w:r>
      <w:proofErr w:type="spellEnd"/>
      <w:r w:rsidR="00964341">
        <w:rPr>
          <w:color w:val="000000"/>
          <w:sz w:val="27"/>
          <w:szCs w:val="27"/>
        </w:rPr>
        <w:t xml:space="preserve"> che ha consentito di stimare la </w:t>
      </w:r>
      <w:r w:rsidR="00964341" w:rsidRPr="0068421B">
        <w:rPr>
          <w:b/>
          <w:color w:val="000000"/>
          <w:sz w:val="27"/>
          <w:szCs w:val="27"/>
        </w:rPr>
        <w:t>potenziale produzione di energia elettrica e termica da fonte solare</w:t>
      </w:r>
      <w:r w:rsidR="00964341">
        <w:rPr>
          <w:color w:val="000000"/>
          <w:sz w:val="27"/>
          <w:szCs w:val="27"/>
        </w:rPr>
        <w:t xml:space="preserve"> a partire da un’indagine sulla </w:t>
      </w:r>
      <w:r w:rsidR="00964341" w:rsidRPr="005B1719">
        <w:rPr>
          <w:b/>
          <w:color w:val="000000"/>
          <w:sz w:val="27"/>
          <w:szCs w:val="27"/>
        </w:rPr>
        <w:t>radiazione solare captata dalle coperture</w:t>
      </w:r>
      <w:r w:rsidR="00964341">
        <w:rPr>
          <w:color w:val="000000"/>
          <w:sz w:val="27"/>
          <w:szCs w:val="27"/>
        </w:rPr>
        <w:t xml:space="preserve"> degli edifici</w:t>
      </w:r>
      <w:r w:rsidR="005B1719">
        <w:rPr>
          <w:color w:val="000000"/>
          <w:sz w:val="27"/>
          <w:szCs w:val="27"/>
        </w:rPr>
        <w:t>.</w:t>
      </w:r>
    </w:p>
    <w:p w:rsidR="0068421B" w:rsidRDefault="00964341" w:rsidP="005B1719">
      <w:pPr>
        <w:spacing w:before="120" w:after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Attraverso le informazioni ottenute utilizzando i dati acquisiti da droni, sono stati creati modelli 3D degli edifici e sulla base dell'esposizione delle coperture, della loro pendenza e dei dati di radiazione solare, </w:t>
      </w:r>
      <w:r w:rsidR="0068421B" w:rsidRPr="0068421B">
        <w:rPr>
          <w:b/>
          <w:color w:val="000000"/>
          <w:sz w:val="27"/>
          <w:szCs w:val="27"/>
        </w:rPr>
        <w:t>le coperture degli edifici</w:t>
      </w:r>
      <w:r w:rsidR="0068421B">
        <w:rPr>
          <w:color w:val="000000"/>
          <w:sz w:val="27"/>
          <w:szCs w:val="27"/>
        </w:rPr>
        <w:t xml:space="preserve"> dell’</w:t>
      </w:r>
      <w:r>
        <w:rPr>
          <w:color w:val="000000"/>
          <w:sz w:val="27"/>
          <w:szCs w:val="27"/>
        </w:rPr>
        <w:t xml:space="preserve">intero territorio comunale sono state </w:t>
      </w:r>
      <w:r w:rsidRPr="0068421B">
        <w:rPr>
          <w:b/>
          <w:color w:val="000000"/>
          <w:sz w:val="27"/>
          <w:szCs w:val="27"/>
        </w:rPr>
        <w:t>classificate in funzione della loro potenzialità di produrre energia con impianti solari e fotovoltaici</w:t>
      </w:r>
      <w:r>
        <w:rPr>
          <w:color w:val="000000"/>
          <w:sz w:val="27"/>
          <w:szCs w:val="27"/>
        </w:rPr>
        <w:t xml:space="preserve">. </w:t>
      </w:r>
    </w:p>
    <w:p w:rsidR="005B1719" w:rsidRDefault="005B1719" w:rsidP="00964341">
      <w:pPr>
        <w:rPr>
          <w:color w:val="000000"/>
          <w:sz w:val="27"/>
          <w:szCs w:val="27"/>
        </w:rPr>
      </w:pPr>
      <w:r w:rsidRPr="00964341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234C7DDD" wp14:editId="48854879">
            <wp:simplePos x="0" y="0"/>
            <wp:positionH relativeFrom="column">
              <wp:posOffset>4223579</wp:posOffset>
            </wp:positionH>
            <wp:positionV relativeFrom="paragraph">
              <wp:posOffset>73163</wp:posOffset>
            </wp:positionV>
            <wp:extent cx="2099945" cy="1374140"/>
            <wp:effectExtent l="0" t="0" r="0" b="0"/>
            <wp:wrapNone/>
            <wp:docPr id="15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341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3C3A24D8" wp14:editId="1DA458F9">
            <wp:simplePos x="0" y="0"/>
            <wp:positionH relativeFrom="column">
              <wp:posOffset>2912745</wp:posOffset>
            </wp:positionH>
            <wp:positionV relativeFrom="paragraph">
              <wp:posOffset>295910</wp:posOffset>
            </wp:positionV>
            <wp:extent cx="766445" cy="1209040"/>
            <wp:effectExtent l="0" t="0" r="0" b="0"/>
            <wp:wrapNone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341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44F60E84" wp14:editId="2E97B16D">
            <wp:simplePos x="0" y="0"/>
            <wp:positionH relativeFrom="column">
              <wp:posOffset>1377950</wp:posOffset>
            </wp:positionH>
            <wp:positionV relativeFrom="paragraph">
              <wp:posOffset>300355</wp:posOffset>
            </wp:positionV>
            <wp:extent cx="956310" cy="1034415"/>
            <wp:effectExtent l="0" t="0" r="0" b="0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719" w:rsidRDefault="005B1719" w:rsidP="00964341">
      <w:pPr>
        <w:rPr>
          <w:color w:val="000000"/>
          <w:sz w:val="27"/>
          <w:szCs w:val="27"/>
        </w:rPr>
      </w:pPr>
    </w:p>
    <w:p w:rsidR="005B1719" w:rsidRDefault="005B1719" w:rsidP="00964341">
      <w:pPr>
        <w:rPr>
          <w:color w:val="000000"/>
          <w:sz w:val="27"/>
          <w:szCs w:val="27"/>
        </w:rPr>
      </w:pPr>
      <w:r w:rsidRPr="0096434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E636A" wp14:editId="67B8918D">
                <wp:simplePos x="0" y="0"/>
                <wp:positionH relativeFrom="column">
                  <wp:posOffset>3948430</wp:posOffset>
                </wp:positionH>
                <wp:positionV relativeFrom="paragraph">
                  <wp:posOffset>121285</wp:posOffset>
                </wp:positionV>
                <wp:extent cx="151130" cy="114935"/>
                <wp:effectExtent l="19050" t="38100" r="20320" b="18415"/>
                <wp:wrapNone/>
                <wp:docPr id="13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4863">
                          <a:off x="0" y="0"/>
                          <a:ext cx="151130" cy="114935"/>
                        </a:xfrm>
                        <a:prstGeom prst="rightArrow">
                          <a:avLst>
                            <a:gd name="adj1" fmla="val 50000"/>
                            <a:gd name="adj2" fmla="val 548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6B4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2" o:spid="_x0000_s1026" type="#_x0000_t13" style="position:absolute;margin-left:310.9pt;margin-top:9.55pt;width:11.9pt;height:9.05pt;rotation:-106511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" adj="12597" fillcolor="#5b9bd5 [3204]" strokecolor="#1f4d78 [1604]" strokeweight="1pt"/>
            </w:pict>
          </mc:Fallback>
        </mc:AlternateContent>
      </w:r>
      <w:r w:rsidRPr="0096434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4C955" wp14:editId="689C8610">
                <wp:simplePos x="0" y="0"/>
                <wp:positionH relativeFrom="column">
                  <wp:posOffset>2578735</wp:posOffset>
                </wp:positionH>
                <wp:positionV relativeFrom="paragraph">
                  <wp:posOffset>145415</wp:posOffset>
                </wp:positionV>
                <wp:extent cx="151130" cy="114935"/>
                <wp:effectExtent l="0" t="19050" r="39370" b="37465"/>
                <wp:wrapNone/>
                <wp:docPr id="11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14935"/>
                        </a:xfrm>
                        <a:prstGeom prst="rightArrow">
                          <a:avLst>
                            <a:gd name="adj1" fmla="val 50000"/>
                            <a:gd name="adj2" fmla="val 548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2DA9" id="Freccia a destra 10" o:spid="_x0000_s1026" type="#_x0000_t13" style="position:absolute;margin-left:203.05pt;margin-top:11.45pt;width:11.9pt;height: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" adj="12597" fillcolor="#5b9bd5 [3204]" strokecolor="#1f4d78 [1604]" strokeweight="1pt"/>
            </w:pict>
          </mc:Fallback>
        </mc:AlternateContent>
      </w:r>
      <w:r w:rsidRPr="00964341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57CFF8E4" wp14:editId="608C1DF0">
            <wp:simplePos x="0" y="0"/>
            <wp:positionH relativeFrom="column">
              <wp:posOffset>-36941</wp:posOffset>
            </wp:positionH>
            <wp:positionV relativeFrom="paragraph">
              <wp:posOffset>97100</wp:posOffset>
            </wp:positionV>
            <wp:extent cx="935990" cy="1201420"/>
            <wp:effectExtent l="0" t="0" r="0" b="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719" w:rsidRDefault="005B1719" w:rsidP="00964341">
      <w:pPr>
        <w:rPr>
          <w:color w:val="000000"/>
          <w:sz w:val="27"/>
          <w:szCs w:val="27"/>
        </w:rPr>
      </w:pPr>
      <w:r w:rsidRPr="0096434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57B97" wp14:editId="22435647">
                <wp:simplePos x="0" y="0"/>
                <wp:positionH relativeFrom="column">
                  <wp:posOffset>1095375</wp:posOffset>
                </wp:positionH>
                <wp:positionV relativeFrom="paragraph">
                  <wp:posOffset>158115</wp:posOffset>
                </wp:positionV>
                <wp:extent cx="151130" cy="114935"/>
                <wp:effectExtent l="19050" t="19050" r="20320" b="18415"/>
                <wp:wrapNone/>
                <wp:docPr id="8" name="Freccia a dest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51079">
                          <a:off x="0" y="0"/>
                          <a:ext cx="151130" cy="114935"/>
                        </a:xfrm>
                        <a:prstGeom prst="rightArrow">
                          <a:avLst>
                            <a:gd name="adj1" fmla="val 50000"/>
                            <a:gd name="adj2" fmla="val 548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B792" id="Freccia a destra 7" o:spid="_x0000_s1026" type="#_x0000_t13" style="position:absolute;margin-left:86.25pt;margin-top:12.45pt;width:11.9pt;height:9.05pt;rotation:-169183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" adj="12597" fillcolor="#5b9bd5 [3204]" strokecolor="#1f4d78 [1604]" strokeweight="1pt"/>
            </w:pict>
          </mc:Fallback>
        </mc:AlternateContent>
      </w:r>
    </w:p>
    <w:p w:rsidR="005B1719" w:rsidRDefault="005B1719" w:rsidP="00964341">
      <w:pPr>
        <w:rPr>
          <w:color w:val="000000"/>
          <w:sz w:val="27"/>
          <w:szCs w:val="27"/>
        </w:rPr>
      </w:pPr>
    </w:p>
    <w:p w:rsidR="005B1719" w:rsidRDefault="005B1719" w:rsidP="00964341">
      <w:pPr>
        <w:rPr>
          <w:color w:val="000000"/>
          <w:sz w:val="27"/>
          <w:szCs w:val="27"/>
        </w:rPr>
      </w:pPr>
    </w:p>
    <w:p w:rsidR="005B1719" w:rsidRDefault="005B1719" w:rsidP="00964341">
      <w:pPr>
        <w:rPr>
          <w:color w:val="000000"/>
          <w:sz w:val="27"/>
          <w:szCs w:val="27"/>
        </w:rPr>
      </w:pPr>
    </w:p>
    <w:p w:rsidR="005B1719" w:rsidRPr="00D86C49" w:rsidRDefault="005B1719" w:rsidP="00D86C49">
      <w:pPr>
        <w:ind w:right="4818"/>
        <w:jc w:val="both"/>
        <w:rPr>
          <w:color w:val="000000"/>
          <w:sz w:val="27"/>
          <w:szCs w:val="27"/>
        </w:rPr>
      </w:pPr>
      <w:r w:rsidRPr="00D86C49">
        <w:rPr>
          <w:color w:val="000000"/>
          <w:sz w:val="27"/>
          <w:szCs w:val="27"/>
        </w:rPr>
        <w:t xml:space="preserve">E’ possibile conoscere </w:t>
      </w:r>
    </w:p>
    <w:p w:rsidR="00945EA9" w:rsidRDefault="00995CA4" w:rsidP="00945EA9">
      <w:pPr>
        <w:numPr>
          <w:ilvl w:val="0"/>
          <w:numId w:val="1"/>
        </w:numPr>
        <w:ind w:right="4818"/>
        <w:jc w:val="both"/>
        <w:rPr>
          <w:color w:val="000000"/>
          <w:sz w:val="27"/>
          <w:szCs w:val="27"/>
        </w:rPr>
      </w:pPr>
      <w:proofErr w:type="gramStart"/>
      <w:r w:rsidRPr="008D332A">
        <w:rPr>
          <w:b/>
          <w:color w:val="000000"/>
          <w:sz w:val="27"/>
          <w:szCs w:val="27"/>
        </w:rPr>
        <w:t>idoneità</w:t>
      </w:r>
      <w:proofErr w:type="gramEnd"/>
      <w:r w:rsidRPr="008D332A">
        <w:rPr>
          <w:b/>
          <w:color w:val="000000"/>
          <w:sz w:val="27"/>
          <w:szCs w:val="27"/>
        </w:rPr>
        <w:t xml:space="preserve"> copertura</w:t>
      </w:r>
      <w:r w:rsidRPr="00D86C49">
        <w:rPr>
          <w:color w:val="000000"/>
          <w:sz w:val="27"/>
          <w:szCs w:val="27"/>
        </w:rPr>
        <w:t xml:space="preserve"> </w:t>
      </w:r>
      <w:r w:rsidR="00D86C49" w:rsidRPr="00D86C49">
        <w:rPr>
          <w:color w:val="000000"/>
          <w:sz w:val="27"/>
          <w:szCs w:val="27"/>
        </w:rPr>
        <w:t xml:space="preserve">di ciascun </w:t>
      </w:r>
      <w:r w:rsidRPr="00D86C49">
        <w:rPr>
          <w:color w:val="000000"/>
          <w:sz w:val="27"/>
          <w:szCs w:val="27"/>
        </w:rPr>
        <w:t xml:space="preserve">edificio all’installazione di impianti solari/fotovoltaici per la produzione </w:t>
      </w:r>
      <w:bookmarkStart w:id="0" w:name="_GoBack"/>
      <w:bookmarkEnd w:id="0"/>
      <w:r w:rsidRPr="00D86C49">
        <w:rPr>
          <w:color w:val="000000"/>
          <w:sz w:val="27"/>
          <w:szCs w:val="27"/>
        </w:rPr>
        <w:t>di energia termica ed elettrica</w:t>
      </w:r>
      <w:r w:rsidR="00945EA9">
        <w:rPr>
          <w:color w:val="000000"/>
          <w:sz w:val="27"/>
          <w:szCs w:val="27"/>
        </w:rPr>
        <w:t>: l</w:t>
      </w:r>
      <w:r w:rsidR="00F2694A" w:rsidRPr="00D86C49"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2FCA1938" wp14:editId="77363A3B">
            <wp:simplePos x="0" y="0"/>
            <wp:positionH relativeFrom="column">
              <wp:posOffset>3557381</wp:posOffset>
            </wp:positionH>
            <wp:positionV relativeFrom="paragraph">
              <wp:posOffset>252213</wp:posOffset>
            </wp:positionV>
            <wp:extent cx="2213547" cy="2063530"/>
            <wp:effectExtent l="0" t="0" r="0" b="0"/>
            <wp:wrapNone/>
            <wp:docPr id="1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3547" cy="206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8E" w:rsidRPr="00945EA9">
        <w:rPr>
          <w:color w:val="000000"/>
          <w:sz w:val="27"/>
          <w:szCs w:val="27"/>
        </w:rPr>
        <w:t>e coperture sono state classificate</w:t>
      </w:r>
      <w:r w:rsidR="00B846D7" w:rsidRPr="00945EA9">
        <w:rPr>
          <w:color w:val="000000"/>
          <w:sz w:val="27"/>
          <w:szCs w:val="27"/>
        </w:rPr>
        <w:t xml:space="preserve"> in funzione dell’energia </w:t>
      </w:r>
      <w:r w:rsidR="005F2F6C" w:rsidRPr="00945EA9">
        <w:rPr>
          <w:color w:val="000000"/>
          <w:sz w:val="27"/>
          <w:szCs w:val="27"/>
        </w:rPr>
        <w:t xml:space="preserve">potenzialmente </w:t>
      </w:r>
      <w:r w:rsidR="00B846D7" w:rsidRPr="00945EA9">
        <w:rPr>
          <w:color w:val="000000"/>
          <w:sz w:val="27"/>
          <w:szCs w:val="27"/>
        </w:rPr>
        <w:t>producibile in un anno</w:t>
      </w:r>
      <w:r w:rsidR="00945EA9">
        <w:rPr>
          <w:color w:val="000000"/>
          <w:sz w:val="27"/>
          <w:szCs w:val="27"/>
        </w:rPr>
        <w:t xml:space="preserve">, come mostrato in legenda </w:t>
      </w:r>
    </w:p>
    <w:p w:rsidR="00945EA9" w:rsidRDefault="00945EA9" w:rsidP="00945EA9">
      <w:pPr>
        <w:ind w:left="360" w:right="4818"/>
        <w:jc w:val="both"/>
        <w:rPr>
          <w:color w:val="000000"/>
          <w:sz w:val="27"/>
          <w:szCs w:val="27"/>
        </w:rPr>
      </w:pPr>
    </w:p>
    <w:p w:rsidR="00945EA9" w:rsidRDefault="00945EA9" w:rsidP="00945EA9">
      <w:pPr>
        <w:ind w:right="4818"/>
        <w:jc w:val="both"/>
        <w:rPr>
          <w:color w:val="000000"/>
          <w:sz w:val="27"/>
          <w:szCs w:val="27"/>
        </w:rPr>
      </w:pPr>
      <w:r w:rsidRPr="00D86C49">
        <w:rPr>
          <w:noProof/>
          <w:lang w:eastAsia="it-IT"/>
        </w:rPr>
        <w:drawing>
          <wp:anchor distT="0" distB="0" distL="114300" distR="114300" simplePos="0" relativeHeight="251689984" behindDoc="0" locked="0" layoutInCell="1" allowOverlap="1" wp14:anchorId="2BF2F988" wp14:editId="235BB1E5">
            <wp:simplePos x="0" y="0"/>
            <wp:positionH relativeFrom="column">
              <wp:posOffset>2908935</wp:posOffset>
            </wp:positionH>
            <wp:positionV relativeFrom="paragraph">
              <wp:posOffset>185420</wp:posOffset>
            </wp:positionV>
            <wp:extent cx="3181589" cy="1000125"/>
            <wp:effectExtent l="0" t="0" r="0" b="0"/>
            <wp:wrapNone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1589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EA9" w:rsidRDefault="00945EA9" w:rsidP="00945EA9">
      <w:pPr>
        <w:ind w:right="4818"/>
        <w:jc w:val="both"/>
        <w:rPr>
          <w:color w:val="000000"/>
          <w:sz w:val="27"/>
          <w:szCs w:val="27"/>
        </w:rPr>
      </w:pPr>
    </w:p>
    <w:p w:rsidR="00945EA9" w:rsidRDefault="00945EA9" w:rsidP="00945EA9">
      <w:pPr>
        <w:ind w:left="360" w:right="4818"/>
        <w:jc w:val="both"/>
        <w:rPr>
          <w:color w:val="000000"/>
          <w:sz w:val="27"/>
          <w:szCs w:val="27"/>
        </w:rPr>
      </w:pPr>
    </w:p>
    <w:p w:rsidR="00945EA9" w:rsidRDefault="00945EA9" w:rsidP="00945EA9">
      <w:pPr>
        <w:ind w:left="360" w:right="4818"/>
        <w:jc w:val="both"/>
        <w:rPr>
          <w:color w:val="000000"/>
          <w:sz w:val="27"/>
          <w:szCs w:val="27"/>
        </w:rPr>
      </w:pPr>
    </w:p>
    <w:p w:rsidR="00945EA9" w:rsidRPr="009E2258" w:rsidRDefault="00945EA9" w:rsidP="00945EA9">
      <w:pPr>
        <w:ind w:right="4818"/>
        <w:jc w:val="both"/>
        <w:rPr>
          <w:rStyle w:val="Riferimentointenso"/>
        </w:rPr>
      </w:pPr>
    </w:p>
    <w:p w:rsidR="00C373CC" w:rsidRPr="00945EA9" w:rsidRDefault="00945EA9" w:rsidP="00945EA9">
      <w:pPr>
        <w:numPr>
          <w:ilvl w:val="0"/>
          <w:numId w:val="1"/>
        </w:numPr>
        <w:ind w:right="4818"/>
        <w:jc w:val="both"/>
        <w:rPr>
          <w:color w:val="000000"/>
          <w:sz w:val="27"/>
          <w:szCs w:val="27"/>
        </w:rPr>
      </w:pPr>
      <w:r w:rsidRPr="00945EA9">
        <w:rPr>
          <w:b/>
          <w:noProof/>
          <w:lang w:eastAsia="it-IT"/>
        </w:rPr>
        <w:t xml:space="preserve"> </w:t>
      </w:r>
      <w:r w:rsidR="00F2694A" w:rsidRPr="008D332A">
        <w:rPr>
          <w:b/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5C432973" wp14:editId="1799F5C0">
            <wp:simplePos x="0" y="0"/>
            <wp:positionH relativeFrom="column">
              <wp:posOffset>3517954</wp:posOffset>
            </wp:positionH>
            <wp:positionV relativeFrom="paragraph">
              <wp:posOffset>-262090</wp:posOffset>
            </wp:positionV>
            <wp:extent cx="1700523" cy="1860605"/>
            <wp:effectExtent l="0" t="0" r="0" b="6350"/>
            <wp:wrapNone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0523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95CA4" w:rsidRPr="00945EA9">
        <w:rPr>
          <w:b/>
          <w:color w:val="000000"/>
          <w:sz w:val="27"/>
          <w:szCs w:val="27"/>
        </w:rPr>
        <w:t>porzione</w:t>
      </w:r>
      <w:proofErr w:type="gramEnd"/>
      <w:r w:rsidR="00995CA4" w:rsidRPr="00945EA9">
        <w:rPr>
          <w:b/>
          <w:color w:val="000000"/>
          <w:sz w:val="27"/>
          <w:szCs w:val="27"/>
        </w:rPr>
        <w:t xml:space="preserve"> utile</w:t>
      </w:r>
      <w:r w:rsidR="00995CA4" w:rsidRPr="00945EA9">
        <w:rPr>
          <w:color w:val="000000"/>
          <w:sz w:val="27"/>
          <w:szCs w:val="27"/>
        </w:rPr>
        <w:t xml:space="preserve"> </w:t>
      </w:r>
      <w:r w:rsidR="00D86C49" w:rsidRPr="00945EA9">
        <w:rPr>
          <w:color w:val="000000"/>
          <w:sz w:val="27"/>
          <w:szCs w:val="27"/>
        </w:rPr>
        <w:t xml:space="preserve">di ciascuna </w:t>
      </w:r>
      <w:r w:rsidR="00D86C49" w:rsidRPr="00945EA9">
        <w:rPr>
          <w:b/>
          <w:color w:val="000000"/>
          <w:sz w:val="27"/>
          <w:szCs w:val="27"/>
        </w:rPr>
        <w:t xml:space="preserve">copertura ad ospitare gli impianti solari e </w:t>
      </w:r>
      <w:r w:rsidR="00995CA4" w:rsidRPr="00945EA9">
        <w:rPr>
          <w:b/>
          <w:color w:val="000000"/>
          <w:sz w:val="27"/>
          <w:szCs w:val="27"/>
        </w:rPr>
        <w:t>fotovoltaici</w:t>
      </w:r>
    </w:p>
    <w:p w:rsidR="00B5339A" w:rsidRDefault="00B5339A" w:rsidP="00D86C49">
      <w:pPr>
        <w:ind w:left="360" w:right="4818"/>
        <w:jc w:val="both"/>
      </w:pPr>
    </w:p>
    <w:p w:rsidR="00B5339A" w:rsidRDefault="00B5339A" w:rsidP="00D86C49">
      <w:pPr>
        <w:ind w:left="360" w:right="4818"/>
        <w:jc w:val="both"/>
      </w:pPr>
    </w:p>
    <w:p w:rsidR="00B5339A" w:rsidRDefault="00F2694A" w:rsidP="00D86C49">
      <w:pPr>
        <w:ind w:left="360" w:right="4818"/>
        <w:jc w:val="both"/>
      </w:pPr>
      <w:r w:rsidRPr="00D86C4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5C5925" wp14:editId="52D4B51C">
                <wp:simplePos x="0" y="0"/>
                <wp:positionH relativeFrom="column">
                  <wp:posOffset>3212410</wp:posOffset>
                </wp:positionH>
                <wp:positionV relativeFrom="paragraph">
                  <wp:posOffset>250825</wp:posOffset>
                </wp:positionV>
                <wp:extent cx="2534920" cy="285750"/>
                <wp:effectExtent l="0" t="0" r="0" b="0"/>
                <wp:wrapNone/>
                <wp:docPr id="12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492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D86C49" w:rsidRDefault="00D86C49" w:rsidP="00D86C49">
                            <w:pPr>
                              <w:pStyle w:val="Normale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w Cen MT" w:hAnsi="Tw Cen MT" w:cstheme="minorBidi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Aree utili (&gt; 1.000 kWh/m2/anno e &gt;10m2)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C59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52.95pt;margin-top:19.75pt;width:199.6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" fillcolor="white [3212]" stroked="f">
                <v:path arrowok="t"/>
                <v:textbox>
                  <w:txbxContent>
                    <w:p w:rsidR="00D86C49" w:rsidRDefault="00D86C49" w:rsidP="00D86C49">
                      <w:pPr>
                        <w:pStyle w:val="NormaleWeb"/>
                        <w:spacing w:before="0" w:beforeAutospacing="0" w:after="0" w:afterAutospacing="0"/>
                      </w:pPr>
                      <w:r>
                        <w:rPr>
                          <w:rFonts w:ascii="Tw Cen MT" w:hAnsi="Tw Cen MT" w:cstheme="minorBidi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Aree utili (&gt; 1.000 kWh/m2/anno e &gt;10m2) </w:t>
                      </w:r>
                    </w:p>
                  </w:txbxContent>
                </v:textbox>
              </v:shape>
            </w:pict>
          </mc:Fallback>
        </mc:AlternateContent>
      </w:r>
    </w:p>
    <w:p w:rsidR="00551CF0" w:rsidRPr="000C66EF" w:rsidRDefault="00551CF0" w:rsidP="00C759AF">
      <w:pPr>
        <w:ind w:left="360" w:right="-1"/>
        <w:jc w:val="both"/>
        <w:rPr>
          <w:color w:val="000000"/>
          <w:sz w:val="16"/>
          <w:szCs w:val="16"/>
        </w:rPr>
      </w:pPr>
    </w:p>
    <w:p w:rsidR="00F2694A" w:rsidRDefault="009E2258" w:rsidP="009E2258">
      <w:pPr>
        <w:tabs>
          <w:tab w:val="left" w:pos="5660"/>
        </w:tabs>
        <w:ind w:left="360" w:right="-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</w:p>
    <w:p w:rsidR="00D86C49" w:rsidRDefault="00925B2E" w:rsidP="00C759AF">
      <w:pPr>
        <w:ind w:left="360" w:right="-1"/>
        <w:jc w:val="both"/>
        <w:rPr>
          <w:color w:val="000000"/>
          <w:sz w:val="27"/>
          <w:szCs w:val="27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585523" wp14:editId="2CC708D7">
                <wp:simplePos x="0" y="0"/>
                <wp:positionH relativeFrom="column">
                  <wp:posOffset>4002405</wp:posOffset>
                </wp:positionH>
                <wp:positionV relativeFrom="paragraph">
                  <wp:posOffset>718820</wp:posOffset>
                </wp:positionV>
                <wp:extent cx="254000" cy="146050"/>
                <wp:effectExtent l="0" t="0" r="12700" b="25400"/>
                <wp:wrapSquare wrapText="bothSides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3723779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925B2E" w:rsidRDefault="00925B2E">
                                <w:r>
                                  <w:t>[Usare una citazione significativa del documento per attirare l'attenzione del lettore o usare questo spazio per enfatizzare un punto chiave. Per posizionare questa casella di testo in un punto qualsiasi della pagina, è sufficiente trascinarla.]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5523" id="_x0000_s1033" type="#_x0000_t202" style="position:absolute;left:0;text-align:left;margin-left:315.15pt;margin-top:56.6pt;width:20pt;height:1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">
                <v:textbox>
                  <w:txbxContent>
                    <w:sdt>
                      <w:sdtPr>
                        <w:id w:val="-1372377942"/>
                        <w:temporary/>
                        <w:showingPlcHdr/>
                        <w15:appearance w15:val="hidden"/>
                      </w:sdtPr>
                      <w:sdtContent>
                        <w:p w:rsidR="00925B2E" w:rsidRDefault="00925B2E">
                          <w:r>
                            <w:t>[Usare una citazione significativa del documento per attirare l'attenzione del lettore o usare questo spazio per enfatizzare un punto chiave. Per posizionare questa casella di testo in un punto qualsiasi della pagina, è sufficiente trascinarla.]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B5339A">
        <w:rPr>
          <w:color w:val="000000"/>
          <w:sz w:val="27"/>
          <w:szCs w:val="27"/>
        </w:rPr>
        <w:t xml:space="preserve">La </w:t>
      </w:r>
      <w:r w:rsidR="00B5339A" w:rsidRPr="00B5339A">
        <w:rPr>
          <w:b/>
          <w:color w:val="000000"/>
          <w:sz w:val="27"/>
          <w:szCs w:val="27"/>
        </w:rPr>
        <w:t>mappatura</w:t>
      </w:r>
      <w:r w:rsidR="00B5339A">
        <w:rPr>
          <w:color w:val="000000"/>
          <w:sz w:val="27"/>
          <w:szCs w:val="27"/>
        </w:rPr>
        <w:t xml:space="preserve"> è </w:t>
      </w:r>
      <w:r w:rsidR="00B5339A" w:rsidRPr="00B5339A">
        <w:rPr>
          <w:b/>
          <w:color w:val="000000"/>
          <w:sz w:val="27"/>
          <w:szCs w:val="27"/>
        </w:rPr>
        <w:t>consultabile sul SIT del Comune</w:t>
      </w:r>
      <w:r w:rsidR="00B5339A">
        <w:rPr>
          <w:color w:val="000000"/>
          <w:sz w:val="27"/>
          <w:szCs w:val="27"/>
        </w:rPr>
        <w:t xml:space="preserve"> al seguente link:</w:t>
      </w:r>
    </w:p>
    <w:p w:rsidR="00CA53EC" w:rsidRDefault="002F57A2" w:rsidP="00FB1818">
      <w:pPr>
        <w:ind w:left="360" w:right="-1"/>
        <w:jc w:val="both"/>
        <w:rPr>
          <w:b/>
          <w:color w:val="0070C0"/>
          <w:sz w:val="27"/>
          <w:szCs w:val="27"/>
        </w:rPr>
      </w:pPr>
      <w:hyperlink r:id="rId13" w:anchor="TAB_0" w:history="1">
        <w:r w:rsidR="00551CF0" w:rsidRPr="00551CF0">
          <w:rPr>
            <w:b/>
            <w:color w:val="0070C0"/>
            <w:sz w:val="27"/>
            <w:szCs w:val="27"/>
          </w:rPr>
          <w:t>http://sit.comune.mantova.it/siticloud/SitiCatastoCloud.jsp#TAB_0</w:t>
        </w:r>
      </w:hyperlink>
    </w:p>
    <w:sectPr w:rsidR="00CA53EC" w:rsidSect="000C66EF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FF3C1D"/>
    <w:multiLevelType w:val="hybridMultilevel"/>
    <w:tmpl w:val="A9C67C2E"/>
    <w:lvl w:ilvl="0" w:tplc="65503B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F0E3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0E0D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4EFD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68B6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421E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D484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6646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02FB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E12597A"/>
    <w:multiLevelType w:val="hybridMultilevel"/>
    <w:tmpl w:val="CF52FC04"/>
    <w:lvl w:ilvl="0" w:tplc="E70EAF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1037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0C4A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3C7F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D6CC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FA6C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6C5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3C64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72DD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341"/>
    <w:rsid w:val="000B3079"/>
    <w:rsid w:val="000C66EF"/>
    <w:rsid w:val="002F57A2"/>
    <w:rsid w:val="00551CF0"/>
    <w:rsid w:val="005B1719"/>
    <w:rsid w:val="005F2F6C"/>
    <w:rsid w:val="0068421B"/>
    <w:rsid w:val="008D332A"/>
    <w:rsid w:val="00925B2E"/>
    <w:rsid w:val="00945EA9"/>
    <w:rsid w:val="00964341"/>
    <w:rsid w:val="00995CA4"/>
    <w:rsid w:val="009E2258"/>
    <w:rsid w:val="00A4721A"/>
    <w:rsid w:val="00A7548E"/>
    <w:rsid w:val="00AF313E"/>
    <w:rsid w:val="00B5339A"/>
    <w:rsid w:val="00B846D7"/>
    <w:rsid w:val="00C373CC"/>
    <w:rsid w:val="00C759AF"/>
    <w:rsid w:val="00CA53EC"/>
    <w:rsid w:val="00D86C49"/>
    <w:rsid w:val="00DC6EBD"/>
    <w:rsid w:val="00F2694A"/>
    <w:rsid w:val="00FB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80601-D251-4A03-9E7C-054081FA0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D86C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551CF0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51CF0"/>
    <w:rPr>
      <w:color w:val="954F72" w:themeColor="followedHyperlink"/>
      <w:u w:val="single"/>
    </w:rPr>
  </w:style>
  <w:style w:type="character" w:styleId="Riferimentointenso">
    <w:name w:val="Intense Reference"/>
    <w:basedOn w:val="Carpredefinitoparagrafo"/>
    <w:uiPriority w:val="32"/>
    <w:qFormat/>
    <w:rsid w:val="009E2258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9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5491">
          <w:marLeft w:val="61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8273">
          <w:marLeft w:val="61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811">
          <w:marLeft w:val="61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036">
          <w:marLeft w:val="61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sit.comune.mantova.it/siticloud/SitiCatastoCloud.j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Savazzi</dc:creator>
  <cp:keywords/>
  <dc:description/>
  <cp:lastModifiedBy>Sandra Savazzi</cp:lastModifiedBy>
  <cp:revision>4</cp:revision>
  <dcterms:created xsi:type="dcterms:W3CDTF">2020-04-23T06:27:00Z</dcterms:created>
  <dcterms:modified xsi:type="dcterms:W3CDTF">2020-04-23T11:10:00Z</dcterms:modified>
</cp:coreProperties>
</file>