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8DFF" w14:textId="3B69226D" w:rsidR="00DA6F8F" w:rsidRDefault="00DA6F8F" w:rsidP="00F0421A">
      <w:pPr>
        <w:adjustRightInd w:val="0"/>
        <w:spacing w:line="0" w:lineRule="atLeast"/>
        <w:jc w:val="both"/>
        <w:rPr>
          <w:sz w:val="20"/>
        </w:rPr>
      </w:pPr>
    </w:p>
    <w:p w14:paraId="46BCB5EF" w14:textId="77777777" w:rsidR="0032024C" w:rsidRDefault="0032024C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</w:p>
    <w:p w14:paraId="32958EAC" w14:textId="77777777" w:rsidR="0032024C" w:rsidRDefault="0032024C" w:rsidP="0032024C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E8F3D11" w14:textId="77777777" w:rsidR="0032024C" w:rsidRDefault="0032024C" w:rsidP="0032024C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3A9F1C03" w14:textId="77777777" w:rsidR="00C25E75" w:rsidRDefault="00C25E75" w:rsidP="00C25E75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050268C0" w14:textId="77777777" w:rsidR="00C25E75" w:rsidRPr="008F1032" w:rsidRDefault="00C25E75" w:rsidP="00C25E75">
      <w:pPr>
        <w:pStyle w:val="Titolo7"/>
        <w:spacing w:before="94" w:line="240" w:lineRule="atLeast"/>
        <w:ind w:left="102" w:right="-1"/>
        <w:jc w:val="both"/>
        <w:rPr>
          <w:rFonts w:ascii="Arial" w:eastAsia="Arial Unicode MS" w:hAnsi="Arial" w:cs="Arial"/>
          <w:b/>
          <w:bCs/>
          <w:sz w:val="20"/>
          <w:szCs w:val="20"/>
          <w:lang w:eastAsia="it-IT"/>
        </w:rPr>
      </w:pPr>
      <w:bookmarkStart w:id="0" w:name="_Hlk121817048"/>
      <w:r w:rsidRPr="00051C29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NEXT GENERATION EU - MISSIONE 1 COMPONENTE 3 CULTURA 4.0 (M1C3-3) INVESTIMENTO 1.2 – RIMOZIONE DELLE BARRIERE FISICHE E COGNITIVE IN MUSEI, BIBLIOTECHE E ARCHIVI PER CONSENTIRE UN PIÙ AMPIO ACCESSO E PARTECIPAZIONE ALLA CULTURA - PROGETTO BIBLIOTECA TERESIANA INCLUSIVA</w:t>
      </w: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 xml:space="preserve">” - </w:t>
      </w: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ab/>
        <w:t xml:space="preserve"> </w:t>
      </w:r>
      <w:bookmarkEnd w:id="0"/>
    </w:p>
    <w:p w14:paraId="48793011" w14:textId="77777777" w:rsidR="00C25E75" w:rsidRPr="008F1032" w:rsidRDefault="00C25E75" w:rsidP="00C25E75">
      <w:pPr>
        <w:suppressAutoHyphens/>
        <w:adjustRightInd w:val="0"/>
        <w:ind w:left="102"/>
        <w:jc w:val="both"/>
        <w:rPr>
          <w:rFonts w:ascii="Arial" w:eastAsia="Arial Unicode MS" w:hAnsi="Arial" w:cs="Arial"/>
          <w:b/>
          <w:bCs/>
          <w:sz w:val="20"/>
          <w:szCs w:val="20"/>
          <w:lang w:eastAsia="it-IT"/>
        </w:rPr>
      </w:pPr>
      <w:r w:rsidRPr="008F1032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PROCEDURA APERTA IN MODALITA’ TELEMATICA MEDIANTE UTILIZZO PIATTAFORMA SINTEL DI ARIA SPA PER FORNITURA E POSA IN OPERA DI ALLESTIMENTI, ARREDI E DISPOSITIVI PER L’ABBATTIMENTO DELLE BARRIERE ARCHITETTONICHE</w:t>
      </w:r>
    </w:p>
    <w:p w14:paraId="6C35DD5B" w14:textId="77777777" w:rsidR="00C25E75" w:rsidRDefault="00C25E75" w:rsidP="00C25E75">
      <w:pPr>
        <w:suppressAutoHyphens/>
        <w:adjustRightInd w:val="0"/>
        <w:ind w:firstLine="102"/>
        <w:jc w:val="both"/>
        <w:rPr>
          <w:rFonts w:ascii="Arial"/>
        </w:rPr>
      </w:pPr>
      <w:r>
        <w:rPr>
          <w:rFonts w:ascii="ArialNarrow,Bold" w:hAnsi="ArialNarrow,Bold" w:cs="ArialNarrow,Bold"/>
          <w:b/>
          <w:bCs/>
          <w:sz w:val="20"/>
          <w:szCs w:val="32"/>
        </w:rPr>
        <w:t>CIG.98261760F5    CUP</w:t>
      </w:r>
      <w:r w:rsidRPr="005E427A">
        <w:rPr>
          <w:rFonts w:ascii="ArialNarrow,Bold" w:hAnsi="ArialNarrow,Bold" w:cs="ArialNarrow,Bold"/>
          <w:b/>
          <w:bCs/>
          <w:sz w:val="20"/>
          <w:szCs w:val="32"/>
        </w:rPr>
        <w:t xml:space="preserve"> </w:t>
      </w:r>
      <w:r w:rsidRPr="00824608">
        <w:rPr>
          <w:rFonts w:ascii="Arial"/>
        </w:rPr>
        <w:t>I69I23000000006</w:t>
      </w:r>
      <w:r>
        <w:rPr>
          <w:rFonts w:ascii="Arial"/>
        </w:rPr>
        <w:t xml:space="preserve">  </w:t>
      </w:r>
    </w:p>
    <w:p w14:paraId="5456CDA5" w14:textId="77777777" w:rsidR="0032024C" w:rsidRDefault="0032024C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</w:p>
    <w:p w14:paraId="4B850D71" w14:textId="77777777" w:rsidR="0032024C" w:rsidRDefault="0032024C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</w:p>
    <w:p w14:paraId="2A105278" w14:textId="211C08A9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F388F79" w14:textId="77777777" w:rsidR="00DA6F8F" w:rsidRDefault="00DA6F8F">
      <w:pPr>
        <w:sectPr w:rsidR="00DA6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E4F28B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35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D55593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1F40EFBA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193967D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4A51A8E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9CA75A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27111EB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56D3A359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E83D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5C31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1D9B768C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9D1E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07DB73F3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8FBE20F" w14:textId="77777777" w:rsidR="00DA6F8F" w:rsidRDefault="00DA6F8F">
      <w:pPr>
        <w:pStyle w:val="Corpotesto"/>
        <w:spacing w:before="4"/>
        <w:rPr>
          <w:sz w:val="25"/>
        </w:rPr>
      </w:pPr>
    </w:p>
    <w:p w14:paraId="421C167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4A95C158" w14:textId="77777777" w:rsidR="00DA6F8F" w:rsidRDefault="00DA6F8F">
      <w:pPr>
        <w:pStyle w:val="Corpotesto"/>
        <w:rPr>
          <w:b/>
          <w:sz w:val="24"/>
        </w:rPr>
      </w:pPr>
    </w:p>
    <w:p w14:paraId="6E27341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lastRenderedPageBreak/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71056DFA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8590F1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0BA6097B" w14:textId="77777777" w:rsidR="00DA6F8F" w:rsidRDefault="00DA6F8F">
      <w:pPr>
        <w:pStyle w:val="Corpotesto"/>
        <w:rPr>
          <w:sz w:val="21"/>
        </w:rPr>
      </w:pPr>
    </w:p>
    <w:p w14:paraId="7BC678D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816C30D" w14:textId="77777777" w:rsidR="00DA6F8F" w:rsidRDefault="00DA6F8F">
      <w:pPr>
        <w:pStyle w:val="Corpotesto"/>
        <w:spacing w:before="9"/>
        <w:rPr>
          <w:sz w:val="20"/>
        </w:rPr>
      </w:pPr>
    </w:p>
    <w:p w14:paraId="6C456F6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ECFF6FF" w14:textId="77777777" w:rsidR="00DA6F8F" w:rsidRDefault="00DA6F8F">
      <w:pPr>
        <w:pStyle w:val="Corpotesto"/>
        <w:spacing w:before="10"/>
        <w:rPr>
          <w:sz w:val="20"/>
        </w:rPr>
      </w:pPr>
    </w:p>
    <w:p w14:paraId="4B43652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738DA007" w14:textId="77777777" w:rsidR="00DA6F8F" w:rsidRDefault="00DA6F8F">
      <w:pPr>
        <w:pStyle w:val="Corpotesto"/>
        <w:spacing w:before="10"/>
        <w:rPr>
          <w:sz w:val="20"/>
        </w:rPr>
      </w:pPr>
    </w:p>
    <w:p w14:paraId="1B411239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A64DAEB" w14:textId="77777777" w:rsidR="00DA6F8F" w:rsidRDefault="00DA6F8F">
      <w:pPr>
        <w:pStyle w:val="Corpotesto"/>
        <w:rPr>
          <w:sz w:val="24"/>
        </w:rPr>
      </w:pPr>
    </w:p>
    <w:p w14:paraId="7A2F2469" w14:textId="77777777" w:rsidR="00DA6F8F" w:rsidRDefault="00DA6F8F">
      <w:pPr>
        <w:pStyle w:val="Corpotesto"/>
        <w:rPr>
          <w:sz w:val="24"/>
        </w:rPr>
      </w:pPr>
    </w:p>
    <w:p w14:paraId="7D94D570" w14:textId="77777777" w:rsidR="00DA6F8F" w:rsidRDefault="00DA6F8F">
      <w:pPr>
        <w:pStyle w:val="Corpotesto"/>
        <w:rPr>
          <w:sz w:val="24"/>
        </w:rPr>
      </w:pPr>
    </w:p>
    <w:p w14:paraId="51CD2F49" w14:textId="77777777" w:rsidR="00DA6F8F" w:rsidRDefault="00DA6F8F">
      <w:pPr>
        <w:pStyle w:val="Corpotesto"/>
        <w:rPr>
          <w:sz w:val="24"/>
        </w:rPr>
      </w:pPr>
    </w:p>
    <w:p w14:paraId="479BD843" w14:textId="77777777" w:rsidR="00DA6F8F" w:rsidRDefault="00DA6F8F">
      <w:pPr>
        <w:pStyle w:val="Corpotesto"/>
        <w:rPr>
          <w:sz w:val="24"/>
        </w:rPr>
      </w:pPr>
    </w:p>
    <w:p w14:paraId="40C46CE3" w14:textId="77777777" w:rsidR="00DA6F8F" w:rsidRDefault="00DA6F8F">
      <w:pPr>
        <w:pStyle w:val="Corpotesto"/>
        <w:rPr>
          <w:sz w:val="24"/>
        </w:rPr>
      </w:pPr>
    </w:p>
    <w:p w14:paraId="4A92258B" w14:textId="77777777" w:rsidR="00DA6F8F" w:rsidRDefault="00DA6F8F">
      <w:pPr>
        <w:pStyle w:val="Corpotesto"/>
        <w:rPr>
          <w:sz w:val="24"/>
        </w:rPr>
      </w:pPr>
    </w:p>
    <w:p w14:paraId="63B7209B" w14:textId="77777777" w:rsidR="00DA6F8F" w:rsidRDefault="00DA6F8F">
      <w:pPr>
        <w:pStyle w:val="Corpotesto"/>
        <w:rPr>
          <w:sz w:val="24"/>
        </w:rPr>
      </w:pPr>
    </w:p>
    <w:p w14:paraId="036AD5B8" w14:textId="77777777" w:rsidR="00DA6F8F" w:rsidRDefault="00DA6F8F">
      <w:pPr>
        <w:pStyle w:val="Corpotesto"/>
        <w:rPr>
          <w:sz w:val="24"/>
        </w:rPr>
      </w:pPr>
    </w:p>
    <w:p w14:paraId="3495AD8A" w14:textId="77777777" w:rsidR="00DA6F8F" w:rsidRDefault="00DA6F8F">
      <w:pPr>
        <w:pStyle w:val="Corpotesto"/>
        <w:rPr>
          <w:sz w:val="24"/>
        </w:rPr>
      </w:pPr>
    </w:p>
    <w:p w14:paraId="6D2F5BB9" w14:textId="77777777" w:rsidR="00DA6F8F" w:rsidRDefault="00DA6F8F">
      <w:pPr>
        <w:pStyle w:val="Corpotesto"/>
        <w:rPr>
          <w:sz w:val="24"/>
        </w:rPr>
      </w:pPr>
    </w:p>
    <w:p w14:paraId="4CDECB2E" w14:textId="77777777" w:rsidR="00DA6F8F" w:rsidRDefault="00DA6F8F">
      <w:pPr>
        <w:pStyle w:val="Corpotesto"/>
        <w:rPr>
          <w:sz w:val="24"/>
        </w:rPr>
      </w:pPr>
    </w:p>
    <w:p w14:paraId="1A259109" w14:textId="77777777" w:rsidR="00DA6F8F" w:rsidRDefault="00DA6F8F">
      <w:pPr>
        <w:pStyle w:val="Corpotesto"/>
        <w:rPr>
          <w:sz w:val="24"/>
        </w:rPr>
      </w:pPr>
    </w:p>
    <w:p w14:paraId="2E39BA45" w14:textId="77777777" w:rsidR="00DA6F8F" w:rsidRDefault="00DA6F8F">
      <w:pPr>
        <w:pStyle w:val="Corpotesto"/>
        <w:rPr>
          <w:sz w:val="24"/>
        </w:rPr>
      </w:pPr>
    </w:p>
    <w:p w14:paraId="77ABC526" w14:textId="77777777" w:rsidR="00DA6F8F" w:rsidRDefault="00DA6F8F">
      <w:pPr>
        <w:pStyle w:val="Corpotesto"/>
        <w:rPr>
          <w:sz w:val="24"/>
        </w:rPr>
      </w:pPr>
    </w:p>
    <w:p w14:paraId="13B74C14" w14:textId="77777777" w:rsidR="00DA6F8F" w:rsidRDefault="00DA6F8F">
      <w:pPr>
        <w:pStyle w:val="Corpotesto"/>
        <w:rPr>
          <w:sz w:val="24"/>
        </w:rPr>
      </w:pPr>
    </w:p>
    <w:p w14:paraId="79EE45BF" w14:textId="77777777" w:rsidR="00DA6F8F" w:rsidRDefault="00DA6F8F">
      <w:pPr>
        <w:pStyle w:val="Corpotesto"/>
        <w:rPr>
          <w:sz w:val="24"/>
        </w:rPr>
      </w:pPr>
    </w:p>
    <w:p w14:paraId="44F6B037" w14:textId="77777777" w:rsidR="00DA6F8F" w:rsidRDefault="00DA6F8F">
      <w:pPr>
        <w:pStyle w:val="Corpotesto"/>
        <w:rPr>
          <w:sz w:val="24"/>
        </w:rPr>
      </w:pPr>
    </w:p>
    <w:p w14:paraId="46D30353" w14:textId="77777777" w:rsidR="00DA6F8F" w:rsidRDefault="00DA6F8F">
      <w:pPr>
        <w:pStyle w:val="Corpotesto"/>
        <w:rPr>
          <w:sz w:val="24"/>
        </w:rPr>
      </w:pPr>
    </w:p>
    <w:p w14:paraId="28335CB9" w14:textId="77777777" w:rsidR="00DA6F8F" w:rsidRDefault="00DA6F8F">
      <w:pPr>
        <w:pStyle w:val="Corpotesto"/>
        <w:rPr>
          <w:sz w:val="24"/>
        </w:rPr>
      </w:pPr>
    </w:p>
    <w:p w14:paraId="5578E951" w14:textId="77777777" w:rsidR="00DA6F8F" w:rsidRDefault="00DA6F8F">
      <w:pPr>
        <w:pStyle w:val="Corpotesto"/>
        <w:rPr>
          <w:sz w:val="24"/>
        </w:rPr>
      </w:pPr>
    </w:p>
    <w:p w14:paraId="1A9BA68A" w14:textId="77777777" w:rsidR="00DA6F8F" w:rsidRDefault="00DA6F8F">
      <w:pPr>
        <w:pStyle w:val="Corpotesto"/>
        <w:rPr>
          <w:sz w:val="24"/>
        </w:rPr>
      </w:pPr>
    </w:p>
    <w:p w14:paraId="6050B500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33CBC09" w14:textId="77777777" w:rsidR="00DA6F8F" w:rsidRDefault="00DA6F8F">
      <w:pPr>
        <w:pStyle w:val="Corpotesto"/>
        <w:rPr>
          <w:sz w:val="20"/>
        </w:rPr>
      </w:pPr>
    </w:p>
    <w:p w14:paraId="1C06627D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E4AC2" wp14:editId="36E6D67C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BF1D00" wp14:editId="4EC86D8E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BFD183F" w14:textId="77777777" w:rsidR="00DA6F8F" w:rsidRDefault="00DA6F8F">
      <w:pPr>
        <w:pStyle w:val="Corpotesto"/>
        <w:rPr>
          <w:sz w:val="20"/>
        </w:rPr>
      </w:pPr>
    </w:p>
    <w:p w14:paraId="7798039F" w14:textId="77777777" w:rsidR="00DA6F8F" w:rsidRDefault="00DA6F8F">
      <w:pPr>
        <w:pStyle w:val="Corpotesto"/>
        <w:rPr>
          <w:sz w:val="20"/>
        </w:rPr>
      </w:pPr>
    </w:p>
    <w:p w14:paraId="1DCFE9B1" w14:textId="77777777" w:rsidR="00DA6F8F" w:rsidRDefault="00DA6F8F">
      <w:pPr>
        <w:pStyle w:val="Corpotesto"/>
        <w:rPr>
          <w:sz w:val="20"/>
        </w:rPr>
      </w:pPr>
    </w:p>
    <w:p w14:paraId="4C44F9C0" w14:textId="77777777" w:rsidR="00DA6F8F" w:rsidRDefault="00DA6F8F">
      <w:pPr>
        <w:pStyle w:val="Corpotesto"/>
        <w:spacing w:before="2"/>
        <w:rPr>
          <w:sz w:val="23"/>
        </w:rPr>
      </w:pPr>
    </w:p>
    <w:p w14:paraId="0D2E1B6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gramStart"/>
      <w:r>
        <w:rPr>
          <w:i/>
          <w:sz w:val="14"/>
        </w:rPr>
        <w:t>ss.mm.ii</w:t>
      </w:r>
      <w:proofErr w:type="gram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B9AC" w14:textId="77777777" w:rsidR="00564993" w:rsidRDefault="009B37B5">
      <w:r>
        <w:separator/>
      </w:r>
    </w:p>
  </w:endnote>
  <w:endnote w:type="continuationSeparator" w:id="0">
    <w:p w14:paraId="6F223A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656E" w14:textId="77777777" w:rsidR="009C629F" w:rsidRDefault="009C62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8548" w14:textId="77777777" w:rsidR="009C629F" w:rsidRDefault="009C62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9672" w14:textId="77777777" w:rsidR="009C629F" w:rsidRDefault="009C62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148" w14:textId="77777777" w:rsidR="00564993" w:rsidRDefault="009B37B5">
      <w:r>
        <w:separator/>
      </w:r>
    </w:p>
  </w:footnote>
  <w:footnote w:type="continuationSeparator" w:id="0">
    <w:p w14:paraId="5024EEC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0F85" w14:textId="77777777" w:rsidR="009C629F" w:rsidRDefault="009C62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7CA" w14:textId="33CF3393" w:rsidR="009B37B5" w:rsidRDefault="009B37B5">
    <w:pPr>
      <w:pStyle w:val="Corpotesto"/>
      <w:spacing w:line="14" w:lineRule="auto"/>
      <w:rPr>
        <w:sz w:val="20"/>
      </w:rPr>
    </w:pPr>
  </w:p>
  <w:p w14:paraId="290261A4" w14:textId="77777777" w:rsidR="00DA6F8F" w:rsidRDefault="00DA6F8F">
    <w:pPr>
      <w:pStyle w:val="Corpotesto"/>
      <w:spacing w:line="14" w:lineRule="auto"/>
      <w:rPr>
        <w:sz w:val="20"/>
      </w:rPr>
    </w:pPr>
  </w:p>
  <w:p w14:paraId="5B68A193" w14:textId="77777777" w:rsidR="009B37B5" w:rsidRDefault="009B37B5">
    <w:pPr>
      <w:pStyle w:val="Corpotesto"/>
      <w:spacing w:line="14" w:lineRule="auto"/>
      <w:rPr>
        <w:sz w:val="20"/>
      </w:rPr>
    </w:pPr>
  </w:p>
  <w:p w14:paraId="580B6BCD" w14:textId="77777777" w:rsidR="009B37B5" w:rsidRDefault="009B37B5">
    <w:pPr>
      <w:pStyle w:val="Corpotesto"/>
      <w:spacing w:line="14" w:lineRule="auto"/>
      <w:rPr>
        <w:sz w:val="20"/>
      </w:rPr>
    </w:pPr>
  </w:p>
  <w:p w14:paraId="49338AC9" w14:textId="77777777" w:rsidR="009B37B5" w:rsidRDefault="009B37B5">
    <w:pPr>
      <w:pStyle w:val="Corpotesto"/>
      <w:spacing w:line="14" w:lineRule="auto"/>
      <w:rPr>
        <w:sz w:val="20"/>
      </w:rPr>
    </w:pPr>
  </w:p>
  <w:p w14:paraId="59602FC3" w14:textId="77777777" w:rsidR="009B37B5" w:rsidRDefault="009B37B5">
    <w:pPr>
      <w:pStyle w:val="Corpotesto"/>
      <w:spacing w:line="14" w:lineRule="auto"/>
      <w:rPr>
        <w:sz w:val="20"/>
      </w:rPr>
    </w:pPr>
  </w:p>
  <w:p w14:paraId="5A153783" w14:textId="77777777" w:rsidR="009B37B5" w:rsidRDefault="009B37B5">
    <w:pPr>
      <w:pStyle w:val="Corpotesto"/>
      <w:spacing w:line="14" w:lineRule="auto"/>
      <w:rPr>
        <w:sz w:val="20"/>
      </w:rPr>
    </w:pPr>
  </w:p>
  <w:p w14:paraId="7AFF771A" w14:textId="77777777" w:rsidR="009B37B5" w:rsidRDefault="009B37B5">
    <w:pPr>
      <w:pStyle w:val="Corpotesto"/>
      <w:spacing w:line="14" w:lineRule="auto"/>
      <w:rPr>
        <w:sz w:val="20"/>
      </w:rPr>
    </w:pPr>
  </w:p>
  <w:p w14:paraId="35890A78" w14:textId="77777777" w:rsidR="009B37B5" w:rsidRDefault="009B37B5">
    <w:pPr>
      <w:pStyle w:val="Corpotesto"/>
      <w:spacing w:line="14" w:lineRule="auto"/>
      <w:rPr>
        <w:sz w:val="20"/>
      </w:rPr>
    </w:pPr>
  </w:p>
  <w:p w14:paraId="65637854" w14:textId="77777777" w:rsidR="009B37B5" w:rsidRDefault="009B37B5">
    <w:pPr>
      <w:pStyle w:val="Corpotesto"/>
      <w:spacing w:line="14" w:lineRule="auto"/>
      <w:rPr>
        <w:sz w:val="20"/>
      </w:rPr>
    </w:pPr>
  </w:p>
  <w:p w14:paraId="340C2D72" w14:textId="77777777" w:rsidR="009B37B5" w:rsidRDefault="009B37B5">
    <w:pPr>
      <w:pStyle w:val="Corpotesto"/>
      <w:spacing w:line="14" w:lineRule="auto"/>
      <w:rPr>
        <w:sz w:val="20"/>
      </w:rPr>
    </w:pPr>
  </w:p>
  <w:p w14:paraId="52383CB7" w14:textId="77777777" w:rsidR="009B37B5" w:rsidRDefault="009B37B5">
    <w:pPr>
      <w:pStyle w:val="Corpotesto"/>
      <w:spacing w:line="14" w:lineRule="auto"/>
      <w:rPr>
        <w:sz w:val="20"/>
      </w:rPr>
    </w:pPr>
  </w:p>
  <w:p w14:paraId="2EFA4CF8" w14:textId="77777777" w:rsidR="0000337B" w:rsidRDefault="0000337B" w:rsidP="0000337B">
    <w:pPr>
      <w:pStyle w:val="Intestazione"/>
      <w:ind w:left="-567"/>
      <w:jc w:val="center"/>
    </w:pPr>
    <w:r>
      <w:t xml:space="preserve"> </w:t>
    </w:r>
    <w:r>
      <w:rPr>
        <w:rFonts w:ascii="Arial" w:hAnsi="Arial" w:cs="Arial"/>
        <w:noProof/>
        <w:color w:val="000000"/>
      </w:rPr>
      <w:t xml:space="preserve">   </w:t>
    </w:r>
  </w:p>
  <w:p w14:paraId="53679345" w14:textId="77777777" w:rsidR="0000337B" w:rsidRDefault="0000337B" w:rsidP="0000337B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2"/>
      <w:gridCol w:w="6160"/>
      <w:gridCol w:w="2148"/>
    </w:tblGrid>
    <w:tr w:rsidR="0000337B" w:rsidRPr="00A73EF6" w14:paraId="5CF5FED3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47899B5A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643DCF46" wp14:editId="32459C7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0519AB02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390CB50" wp14:editId="54D4917B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22100" w14:textId="77777777" w:rsidR="0000337B" w:rsidRPr="00A73EF6" w:rsidRDefault="0000337B" w:rsidP="0000337B">
          <w:pPr>
            <w:spacing w:after="160" w:line="259" w:lineRule="auto"/>
          </w:pPr>
        </w:p>
        <w:p w14:paraId="7BF0BDEE" w14:textId="5A2630CE" w:rsidR="00C16FFD" w:rsidRDefault="00155544" w:rsidP="0000337B">
          <w:pPr>
            <w:adjustRightInd w:val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</w:t>
          </w:r>
          <w:r w:rsidR="0000337B" w:rsidRPr="001014C2">
            <w:rPr>
              <w:b/>
              <w:sz w:val="28"/>
              <w:szCs w:val="28"/>
            </w:rPr>
            <w:t xml:space="preserve">ichiarazione </w:t>
          </w:r>
          <w:r w:rsidR="0000337B">
            <w:rPr>
              <w:b/>
              <w:sz w:val="28"/>
              <w:szCs w:val="28"/>
            </w:rPr>
            <w:t>assenza conflitto interessi partecipanti alla procedura di gara</w:t>
          </w:r>
        </w:p>
        <w:p w14:paraId="45AE5E14" w14:textId="77777777" w:rsidR="0000337B" w:rsidRPr="002B0138" w:rsidRDefault="0000337B" w:rsidP="00155544">
          <w:pPr>
            <w:adjustRightInd w:val="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4D5BFC7B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5CF1E501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32703735" w14:textId="724AF9C5" w:rsidR="00155544" w:rsidRDefault="00C16FFD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9C629F">
            <w:t>Mod.</w:t>
          </w:r>
          <w:r w:rsidR="009C629F" w:rsidRPr="009C629F">
            <w:t>3.7</w:t>
          </w:r>
        </w:p>
        <w:p w14:paraId="46EB4DE6" w14:textId="624E4AD0" w:rsidR="0000337B" w:rsidRPr="00A73EF6" w:rsidRDefault="00155544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 CL6</w:t>
          </w:r>
          <w:r w:rsidR="00C16FFD">
            <w:t xml:space="preserve"> </w:t>
          </w:r>
        </w:p>
        <w:p w14:paraId="4C185808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527E0B33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2ED7" w14:textId="77777777" w:rsidR="009C629F" w:rsidRDefault="009C62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827160858">
    <w:abstractNumId w:val="0"/>
  </w:num>
  <w:num w:numId="2" w16cid:durableId="184732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0337B"/>
    <w:rsid w:val="000A4D3C"/>
    <w:rsid w:val="00155544"/>
    <w:rsid w:val="0032024C"/>
    <w:rsid w:val="003B6D2C"/>
    <w:rsid w:val="004913D9"/>
    <w:rsid w:val="005401F5"/>
    <w:rsid w:val="00564993"/>
    <w:rsid w:val="005873AA"/>
    <w:rsid w:val="008777F2"/>
    <w:rsid w:val="009771B7"/>
    <w:rsid w:val="00985B65"/>
    <w:rsid w:val="00995C26"/>
    <w:rsid w:val="009B37B5"/>
    <w:rsid w:val="009C1AD1"/>
    <w:rsid w:val="009C629F"/>
    <w:rsid w:val="00C16FFD"/>
    <w:rsid w:val="00C25E75"/>
    <w:rsid w:val="00D5582D"/>
    <w:rsid w:val="00DA6F8F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D23333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2024C"/>
    <w:pPr>
      <w:widowControl/>
      <w:autoSpaceDE/>
      <w:autoSpaceDN/>
      <w:spacing w:before="240" w:after="60" w:line="259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D3C"/>
    <w:rPr>
      <w:rFonts w:ascii="Times New Roman" w:eastAsia="Times New Roman" w:hAnsi="Times New Roman" w:cs="Times New Roman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2024C"/>
    <w:rPr>
      <w:rFonts w:eastAsiaTheme="minorEastAs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Comune di Mantova - Affari Generali - Ufficio Gare</cp:lastModifiedBy>
  <cp:revision>20</cp:revision>
  <dcterms:created xsi:type="dcterms:W3CDTF">2022-11-14T16:01:00Z</dcterms:created>
  <dcterms:modified xsi:type="dcterms:W3CDTF">2023-05-23T08:59:00Z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