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2938EA" w:rsidRPr="00BB666C" w:rsidRDefault="005A15A3" w:rsidP="00BB66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bookmarkStart w:id="0" w:name="_GoBack"/>
      <w:bookmarkEnd w:id="0"/>
      <w:r w:rsidR="00BB666C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 xml:space="preserve">NEXT GENERATION EU -  PNRR - MISSIONE 5 COMPONENTE 2 INVESTIMENTO 2.1 - INTERVENTI DI RIGENERAZIONE URBANA SU QUARTIERI DI EDILIZIA POPOLARE E COLLEGAMENTO CON SPAZI VERDI E PARCHI POLICULTURALI DELLA CITTA </w:t>
      </w:r>
      <w:proofErr w:type="gramStart"/>
      <w:r w:rsidR="00BB666C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'  -</w:t>
      </w:r>
      <w:proofErr w:type="gramEnd"/>
      <w:r w:rsidR="00BB666C" w:rsidRPr="00E04360">
        <w:rPr>
          <w:rStyle w:val="contentpasted2"/>
          <w:rFonts w:ascii="Arial" w:hAnsi="Arial" w:cs="Arial"/>
          <w:b/>
          <w:bCs/>
          <w:color w:val="000000"/>
          <w:sz w:val="20"/>
          <w:szCs w:val="20"/>
        </w:rPr>
        <w:t>  QUARTIERE LUNETTA FRASSINO- INTERVENTO DI "ABBATTIMENTO E RICOSTRUZIONE DEL CENTRO SOCIALE A LUNETTA" CUP I61B21001760001</w:t>
      </w:r>
      <w:r w:rsidR="00BB666C" w:rsidRPr="007A13F2">
        <w:rPr>
          <w:rStyle w:val="contentpasted2"/>
          <w:rFonts w:cs="Arial"/>
          <w:b/>
          <w:bCs/>
          <w:color w:val="000000"/>
          <w:szCs w:val="20"/>
        </w:rPr>
        <w:t xml:space="preserve"> </w:t>
      </w:r>
      <w:r w:rsidR="00BB666C">
        <w:rPr>
          <w:rFonts w:ascii="Arial" w:hAnsi="Arial" w:cs="Arial"/>
          <w:b/>
          <w:bCs/>
          <w:sz w:val="20"/>
          <w:szCs w:val="20"/>
        </w:rPr>
        <w:t xml:space="preserve">– </w:t>
      </w:r>
      <w:r w:rsidR="00BB666C" w:rsidRPr="00EE7D25">
        <w:rPr>
          <w:rFonts w:ascii="Arial" w:hAnsi="Arial" w:cs="Arial"/>
          <w:b/>
          <w:bCs/>
          <w:sz w:val="20"/>
          <w:szCs w:val="20"/>
        </w:rPr>
        <w:t>CIG 96815056AA-</w:t>
      </w:r>
      <w:r w:rsidR="00BB666C">
        <w:rPr>
          <w:rFonts w:ascii="Arial" w:hAnsi="Arial" w:cs="Arial"/>
          <w:b/>
          <w:bCs/>
          <w:sz w:val="20"/>
          <w:szCs w:val="20"/>
        </w:rPr>
        <w:t xml:space="preserve"> </w:t>
      </w:r>
      <w:r w:rsidR="00BB666C" w:rsidRPr="000661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2938EA"/>
    <w:rsid w:val="003B6D2C"/>
    <w:rsid w:val="004913D9"/>
    <w:rsid w:val="005401F5"/>
    <w:rsid w:val="00564993"/>
    <w:rsid w:val="005A15A3"/>
    <w:rsid w:val="005B47E0"/>
    <w:rsid w:val="0064298D"/>
    <w:rsid w:val="009771B7"/>
    <w:rsid w:val="009B37B5"/>
    <w:rsid w:val="00BB666C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ntentpasted2">
    <w:name w:val="contentpasted2"/>
    <w:basedOn w:val="Carpredefinitoparagrafo"/>
    <w:rsid w:val="00BB6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12</cp:revision>
  <dcterms:created xsi:type="dcterms:W3CDTF">2022-11-14T16:01:00Z</dcterms:created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