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ADA6" w14:textId="77777777" w:rsidR="000A517B" w:rsidRPr="00D35950" w:rsidRDefault="000A517B">
      <w:pPr>
        <w:pStyle w:val="Corpotesto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289"/>
        <w:gridCol w:w="2175"/>
      </w:tblGrid>
      <w:tr w:rsidR="00DF1C26" w:rsidRPr="00B16623" w14:paraId="0C02E933" w14:textId="77777777" w:rsidTr="00025379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CFC4C5F" w14:textId="77777777" w:rsidR="00DF1C26" w:rsidRPr="00B16623" w:rsidRDefault="00DF1C26" w:rsidP="00025379">
            <w:pPr>
              <w:tabs>
                <w:tab w:val="center" w:pos="4819"/>
                <w:tab w:val="right" w:pos="9638"/>
              </w:tabs>
              <w:jc w:val="center"/>
            </w:pPr>
            <w:r w:rsidRPr="00B16623">
              <w:rPr>
                <w:noProof/>
                <w:lang w:bidi="ar-SA"/>
              </w:rPr>
              <w:drawing>
                <wp:inline distT="0" distB="0" distL="0" distR="0" wp14:anchorId="66B90B16" wp14:editId="63EB48B8">
                  <wp:extent cx="512445" cy="829945"/>
                  <wp:effectExtent l="0" t="0" r="1905" b="8255"/>
                  <wp:docPr id="5" name="Immagine 5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160A9F66" w14:textId="77777777" w:rsidR="00DF1C26" w:rsidRPr="00B16623" w:rsidRDefault="00DF1C26" w:rsidP="00025379">
            <w:pPr>
              <w:tabs>
                <w:tab w:val="center" w:pos="4819"/>
                <w:tab w:val="right" w:pos="9638"/>
              </w:tabs>
            </w:pPr>
            <w:r w:rsidRPr="00B16623">
              <w:rPr>
                <w:rFonts w:ascii="Arial" w:hAnsi="Arial" w:cs="Arial"/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5451B31A" wp14:editId="5D50DABD">
                  <wp:extent cx="1744345" cy="381000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B916" w14:textId="77777777" w:rsidR="00DF1C26" w:rsidRPr="00B16623" w:rsidRDefault="00DF1C26" w:rsidP="00025379"/>
          <w:p w14:paraId="61766133" w14:textId="77777777" w:rsidR="00DF1C26" w:rsidRDefault="00DF1C26" w:rsidP="00025379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7BC410" w14:textId="77777777" w:rsidR="00DF1C26" w:rsidRPr="00B16623" w:rsidRDefault="00DF1C26" w:rsidP="00025379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Requisiti specifici</w:t>
            </w:r>
          </w:p>
        </w:tc>
        <w:tc>
          <w:tcPr>
            <w:tcW w:w="2282" w:type="dxa"/>
            <w:shd w:val="clear" w:color="auto" w:fill="auto"/>
          </w:tcPr>
          <w:p w14:paraId="481D47D1" w14:textId="77777777" w:rsidR="00DF1C26" w:rsidRPr="00B16623" w:rsidRDefault="00DF1C26" w:rsidP="00025379">
            <w:pPr>
              <w:tabs>
                <w:tab w:val="center" w:pos="4819"/>
                <w:tab w:val="right" w:pos="9638"/>
              </w:tabs>
            </w:pPr>
            <w:r w:rsidRPr="00B16623">
              <w:t xml:space="preserve">     </w:t>
            </w:r>
          </w:p>
          <w:p w14:paraId="26590AFF" w14:textId="77777777" w:rsidR="00DF1C26" w:rsidRPr="00B16623" w:rsidRDefault="00DF1C26" w:rsidP="00025379">
            <w:pPr>
              <w:tabs>
                <w:tab w:val="center" w:pos="4819"/>
                <w:tab w:val="right" w:pos="9638"/>
              </w:tabs>
            </w:pPr>
          </w:p>
          <w:p w14:paraId="4107ABF5" w14:textId="77777777" w:rsidR="00DF1C26" w:rsidRPr="00B16623" w:rsidRDefault="00DF1C26" w:rsidP="00025379">
            <w:pPr>
              <w:tabs>
                <w:tab w:val="center" w:pos="4819"/>
                <w:tab w:val="right" w:pos="9638"/>
              </w:tabs>
            </w:pPr>
            <w:r w:rsidRPr="00C80037">
              <w:t>All. B1</w:t>
            </w:r>
          </w:p>
          <w:p w14:paraId="5E5CAF3E" w14:textId="77777777" w:rsidR="00DF1C26" w:rsidRDefault="00DF1C26" w:rsidP="00025379">
            <w:pPr>
              <w:tabs>
                <w:tab w:val="center" w:pos="4819"/>
                <w:tab w:val="right" w:pos="9638"/>
              </w:tabs>
            </w:pPr>
          </w:p>
          <w:p w14:paraId="24BBC42D" w14:textId="77777777" w:rsidR="00DF1C26" w:rsidRDefault="00DF1C26" w:rsidP="00025379"/>
          <w:p w14:paraId="5261C657" w14:textId="77777777" w:rsidR="00DF1C26" w:rsidRPr="00AE2157" w:rsidRDefault="00DF1C26" w:rsidP="00025379">
            <w:r>
              <w:t>Doc. 4.3</w:t>
            </w:r>
          </w:p>
        </w:tc>
      </w:tr>
    </w:tbl>
    <w:p w14:paraId="691A765E" w14:textId="77777777"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 </w:t>
      </w:r>
    </w:p>
    <w:p w14:paraId="373BF5C6" w14:textId="77777777" w:rsidR="00D2513B" w:rsidRPr="00301EE9" w:rsidRDefault="00D2513B" w:rsidP="00996930">
      <w:pPr>
        <w:pStyle w:val="Corpotesto"/>
        <w:jc w:val="both"/>
        <w:rPr>
          <w:rFonts w:ascii="Arial Narrow" w:hAnsi="Arial Narrow"/>
        </w:rPr>
      </w:pPr>
    </w:p>
    <w:p w14:paraId="12508FEA" w14:textId="77777777" w:rsidR="00D84662" w:rsidRPr="009C57E4" w:rsidRDefault="00D84662" w:rsidP="00D84662">
      <w:pPr>
        <w:keepNext/>
        <w:spacing w:before="240" w:after="60"/>
        <w:ind w:left="4956" w:firstLine="708"/>
        <w:outlineLvl w:val="0"/>
        <w:rPr>
          <w:rFonts w:ascii="Arial" w:hAnsi="Arial" w:cs="Arial"/>
          <w:bCs/>
          <w:color w:val="000000"/>
          <w:kern w:val="32"/>
          <w:sz w:val="20"/>
        </w:rPr>
      </w:pPr>
      <w:r w:rsidRPr="009C57E4">
        <w:rPr>
          <w:rFonts w:ascii="Arial" w:hAnsi="Arial" w:cs="Arial"/>
          <w:bCs/>
          <w:color w:val="000000"/>
          <w:kern w:val="32"/>
          <w:sz w:val="20"/>
        </w:rPr>
        <w:t>Al Comune di Mantova</w:t>
      </w:r>
    </w:p>
    <w:p w14:paraId="37ADB576" w14:textId="77777777" w:rsidR="00D84662" w:rsidRDefault="00D84662" w:rsidP="00D84662">
      <w:pPr>
        <w:ind w:left="5664"/>
        <w:rPr>
          <w:rFonts w:ascii="Arial" w:eastAsia="Arial Unicode MS" w:hAnsi="Arial" w:cs="Arial"/>
          <w:sz w:val="20"/>
          <w:szCs w:val="20"/>
        </w:rPr>
      </w:pPr>
      <w:r w:rsidRPr="009C57E4">
        <w:rPr>
          <w:rFonts w:ascii="Arial" w:eastAsia="Arial Unicode MS" w:hAnsi="Arial" w:cs="Arial"/>
          <w:sz w:val="20"/>
          <w:szCs w:val="20"/>
        </w:rPr>
        <w:t xml:space="preserve">Settore </w:t>
      </w:r>
      <w:r>
        <w:rPr>
          <w:rFonts w:ascii="Arial" w:eastAsia="Arial Unicode MS" w:hAnsi="Arial" w:cs="Arial"/>
          <w:sz w:val="20"/>
          <w:szCs w:val="20"/>
        </w:rPr>
        <w:t>Lavori Pubblici</w:t>
      </w:r>
    </w:p>
    <w:p w14:paraId="1E174537" w14:textId="77777777" w:rsidR="00D84662" w:rsidRDefault="00D84662" w:rsidP="00D84662">
      <w:pPr>
        <w:ind w:left="566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Via Visi 48</w:t>
      </w:r>
    </w:p>
    <w:p w14:paraId="7DC6FE2F" w14:textId="77777777" w:rsidR="00D84662" w:rsidRDefault="00D84662" w:rsidP="00D84662">
      <w:pPr>
        <w:ind w:left="566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46100 Mantova</w:t>
      </w:r>
    </w:p>
    <w:p w14:paraId="56123B8C" w14:textId="77777777" w:rsidR="00D84662" w:rsidRDefault="00D84662" w:rsidP="00D84662">
      <w:pPr>
        <w:ind w:left="4956" w:firstLine="708"/>
        <w:rPr>
          <w:rFonts w:ascii="Arial" w:eastAsia="Arial Unicode MS" w:hAnsi="Arial" w:cs="Arial"/>
          <w:sz w:val="20"/>
          <w:szCs w:val="20"/>
        </w:rPr>
      </w:pPr>
    </w:p>
    <w:p w14:paraId="1483480C" w14:textId="1286DCDE" w:rsidR="00D84662" w:rsidRDefault="00D84662" w:rsidP="00DF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i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i/>
          <w:sz w:val="20"/>
          <w:szCs w:val="20"/>
        </w:rPr>
        <w:t>NEXT GENERATION EU – PNRR- RIGENERAZIONE URBANA LEGGE N. 160/2019 E DPCM 21-01-21”</w:t>
      </w:r>
    </w:p>
    <w:p w14:paraId="5AD3F249" w14:textId="5EDD9C19" w:rsidR="00DF1C26" w:rsidRPr="00996930" w:rsidRDefault="00DF1C26" w:rsidP="00DF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 w:val="0"/>
        <w:jc w:val="both"/>
        <w:rPr>
          <w:rFonts w:ascii="ArialNarrow,Bold" w:hAnsi="ArialNarrow,Bold" w:cs="ArialNarrow,Bold"/>
          <w:b/>
          <w:bCs/>
          <w:i/>
          <w:sz w:val="20"/>
          <w:szCs w:val="20"/>
        </w:rPr>
      </w:pPr>
      <w:r>
        <w:rPr>
          <w:rFonts w:ascii="ArialNarrow,Bold" w:hAnsi="ArialNarrow,Bold" w:cs="ArialNarrow,Bold"/>
          <w:b/>
          <w:bCs/>
          <w:i/>
          <w:sz w:val="20"/>
          <w:szCs w:val="20"/>
        </w:rPr>
        <w:t>M5C2 investimento 2.1.</w:t>
      </w:r>
    </w:p>
    <w:p w14:paraId="0B6FB434" w14:textId="1098857C" w:rsidR="00D84662" w:rsidRPr="00996930" w:rsidRDefault="00D84662" w:rsidP="00DF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POLICULTURALI DELLA CITTA’. QUARTIERE TE BRUNETTI – AREA TE.</w:t>
      </w:r>
    </w:p>
    <w:p w14:paraId="5760D913" w14:textId="3C5A0D0F" w:rsidR="00D84662" w:rsidRPr="00996930" w:rsidRDefault="00D84662" w:rsidP="00DF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Narrow,Bold" w:hAnsi="ArialNarrow,Bold" w:cs="ArialNarrow,Bold"/>
          <w:b/>
          <w:bCs/>
          <w:sz w:val="20"/>
          <w:szCs w:val="20"/>
        </w:rPr>
      </w:pPr>
      <w:r w:rsidRPr="00996930">
        <w:rPr>
          <w:rFonts w:ascii="ArialNarrow,Bold" w:hAnsi="ArialNarrow,Bold" w:cs="ArialNarrow,Bold"/>
          <w:b/>
          <w:bCs/>
          <w:sz w:val="20"/>
          <w:szCs w:val="20"/>
        </w:rPr>
        <w:t>PROCEDURA APERTA PER AFFIDAMENTO DEL SERVIZIO DI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COORDINAMENTO SICUREZZA IN FASE DI ESECUZIONE INERENTE</w:t>
      </w:r>
      <w:r w:rsidRPr="00996930">
        <w:rPr>
          <w:rFonts w:ascii="ArialNarrow,Bold" w:hAnsi="ArialNarrow,Bold" w:cs="ArialNarrow,Bold"/>
          <w:b/>
          <w:bCs/>
          <w:sz w:val="20"/>
          <w:szCs w:val="20"/>
        </w:rPr>
        <w:t xml:space="preserve"> NR.  7 INTERVENTI. </w:t>
      </w:r>
    </w:p>
    <w:p w14:paraId="397491DB" w14:textId="1E507B57" w:rsidR="00996930" w:rsidRDefault="00D84662" w:rsidP="00D84662">
      <w:pPr>
        <w:suppressAutoHyphens/>
        <w:jc w:val="both"/>
        <w:textAlignment w:val="baseline"/>
        <w:rPr>
          <w:rFonts w:ascii="ArialNarrow" w:hAnsi="ArialNarrow" w:cs="ArialNarrow"/>
          <w:sz w:val="28"/>
          <w:szCs w:val="28"/>
        </w:rPr>
      </w:pP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Lotto nr. 1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Realizzazione sottopasso ciclopedonale Viale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Montello Ferrovia Mn-Monselice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- 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I61B21001740001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- CIG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9347779F3F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;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Lotto nr. 2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Realizzazione sottopasso ciclopedonale Porta Cerese – Ferrovia Mn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Monselice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-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I65F21000180001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CIG.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9347799FC0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;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LOTTO 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>nr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. 3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Riqualificazione aree contermini all’Esedra Pal</w:t>
      </w:r>
      <w:r w:rsidR="006331F2">
        <w:rPr>
          <w:rFonts w:ascii="Arial" w:eastAsia="SimSun" w:hAnsi="Arial" w:cs="Lucida Sans"/>
          <w:color w:val="000000"/>
          <w:kern w:val="3"/>
          <w:lang w:eastAsia="zh-CN" w:bidi="hi-IN"/>
        </w:rPr>
        <w:t>a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zzo Te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- 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I67H21001150001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-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CIG9347808730;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LOTTO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nr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. 4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Riqualifi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cazione Viale delle Aquile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-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C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I67H21001160001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CIG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93478287B1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;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Lotto nr. 5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Riqualificazione Piazzale Montelungo con verde attrezzato per accoglienza camper e turisti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I67H21001170001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CIG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9347843413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;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Lotto nr. 6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Riqualificazione Bocciodromo per realizzazione centro culturale giovanile per la musica ed il teatro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I64E21001780001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CIG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93478612EE</w:t>
      </w:r>
      <w:r w:rsidR="00DF1C26">
        <w:rPr>
          <w:rFonts w:ascii="Arial" w:eastAsia="SimSun" w:hAnsi="Arial" w:cs="Lucida Sans"/>
          <w:color w:val="000000"/>
          <w:kern w:val="3"/>
          <w:lang w:eastAsia="zh-CN" w:bidi="hi-IN"/>
        </w:rPr>
        <w:t>;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Lotto nr. 7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Riqualificazione Palazzina Liberty per realizzazione servizi e centro associazione Parco di Palazzo TE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ab/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- CUP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I64E21001790001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 xml:space="preserve"> – CIG </w:t>
      </w:r>
      <w:r w:rsidRPr="00F31B25">
        <w:rPr>
          <w:rFonts w:ascii="Arial" w:eastAsia="SimSun" w:hAnsi="Arial" w:cs="Lucida Sans"/>
          <w:color w:val="000000"/>
          <w:kern w:val="3"/>
          <w:lang w:eastAsia="zh-CN" w:bidi="hi-IN"/>
        </w:rPr>
        <w:t>9347877023</w:t>
      </w:r>
      <w:r>
        <w:rPr>
          <w:rFonts w:ascii="Arial" w:eastAsia="SimSun" w:hAnsi="Arial" w:cs="Lucida Sans"/>
          <w:color w:val="000000"/>
          <w:kern w:val="3"/>
          <w:lang w:eastAsia="zh-CN" w:bidi="hi-IN"/>
        </w:rPr>
        <w:t>.</w:t>
      </w:r>
    </w:p>
    <w:p w14:paraId="480C643C" w14:textId="77777777" w:rsidR="00996930" w:rsidRDefault="00996930" w:rsidP="00996930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14:paraId="1E6E3E4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14:paraId="06589DB0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10A625A2" w14:textId="77777777"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50FE7046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4C25FEA7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14:paraId="68A7229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6EE7A19F" w14:textId="77777777"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14:paraId="473040A1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212C41AC" w14:textId="77777777"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14:paraId="39E02D84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14:paraId="683EE61C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</w:p>
    <w:p w14:paraId="500EB31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5EFA2B7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14:paraId="3E61419A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341E8996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14:paraId="129114C4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in…………………………CAP…………..via………………………………</w:t>
      </w:r>
    </w:p>
    <w:p w14:paraId="62D64B7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lastRenderedPageBreak/>
        <w:t>P.Iva………………………….Codice Fiscale……………………………</w:t>
      </w:r>
    </w:p>
    <w:p w14:paraId="5218F648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…..dal…………………………</w:t>
      </w:r>
    </w:p>
    <w:p w14:paraId="22AD05E5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62C7DE95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14:paraId="28B2E368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71CAC81F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giuridica………………………………………..con sede in……………………………</w:t>
      </w:r>
    </w:p>
    <w:p w14:paraId="0B6C481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14:paraId="5415A94A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Iva………………………….Codice Fiscale……………………………</w:t>
      </w:r>
    </w:p>
    <w:p w14:paraId="5E0C520D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n…….…..dal……………………</w:t>
      </w:r>
    </w:p>
    <w:p w14:paraId="19B49238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3F5A2B7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01431648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Nonché, se del caso</w:t>
      </w:r>
    </w:p>
    <w:p w14:paraId="05BA80A8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□ quale mandatario di Raggruppamento Temporaneo/Consorzio ordinario (art. 46 comma 1 lett. e) ed f) del D.lgs. 50/2016)</w:t>
      </w:r>
    </w:p>
    <w:p w14:paraId="5EE65EDC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formato da……………………..</w:t>
      </w:r>
    </w:p>
    <w:p w14:paraId="46D1FB3E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00A04189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□ quale mandante di Raggruppamento Temporaneo/ Consorzio ordinario(art. 46 comma 1 lett. e) ed f) del D.lgs. 50/2016)</w:t>
      </w:r>
    </w:p>
    <w:p w14:paraId="1EFEC73D" w14:textId="77777777" w:rsidR="00F147AE" w:rsidRPr="00996930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formato da………………………………..</w:t>
      </w:r>
    </w:p>
    <w:p w14:paraId="2F2E37EB" w14:textId="77777777"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996930">
        <w:rPr>
          <w:rFonts w:ascii="Arial Narrow" w:hAnsi="Arial Narrow"/>
          <w:bCs/>
        </w:rPr>
        <w:t>DICHIARA</w:t>
      </w:r>
    </w:p>
    <w:p w14:paraId="1B23FFAA" w14:textId="77777777"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4F13CAF3" w14:textId="77777777"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2371C8" w:rsidRPr="002371C8">
        <w:rPr>
          <w:rFonts w:ascii="Arial" w:hAnsi="Arial" w:cs="Arial"/>
          <w:b/>
          <w:i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Fatturato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architettura ,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 </w:t>
      </w:r>
      <w:r w:rsidR="006B27E3">
        <w:rPr>
          <w:rFonts w:ascii="Arial" w:hAnsi="Arial" w:cs="Arial"/>
          <w:b/>
          <w:color w:val="000000"/>
          <w:sz w:val="20"/>
          <w:szCs w:val="20"/>
          <w:lang w:bidi="ar-SA"/>
        </w:rPr>
        <w:t>130.000,00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14:paraId="455DB896" w14:textId="77777777"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6AC95B23" w14:textId="77777777" w:rsidR="004678B4" w:rsidRDefault="004678B4" w:rsidP="004678B4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</w:t>
      </w:r>
      <w:r w:rsidRPr="00996930">
        <w:rPr>
          <w:rFonts w:ascii="Arial" w:hAnsi="Arial" w:cs="Arial"/>
          <w:b/>
          <w:color w:val="16161D"/>
          <w:w w:val="105"/>
          <w:sz w:val="20"/>
          <w:szCs w:val="20"/>
          <w:u w:val="single"/>
          <w:lang w:bidi="ar-SA"/>
        </w:rPr>
        <w:t>per ogni categoria e ID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, è almeno </w:t>
      </w:r>
      <w:r w:rsidRPr="00996930">
        <w:rPr>
          <w:rFonts w:ascii="Arial" w:hAnsi="Arial" w:cs="Arial"/>
          <w:b/>
          <w:w w:val="105"/>
          <w:sz w:val="20"/>
          <w:szCs w:val="20"/>
          <w:lang w:bidi="ar-SA"/>
        </w:rPr>
        <w:t>pari a 1,5 volte</w:t>
      </w:r>
      <w:r w:rsidRPr="00996930">
        <w:rPr>
          <w:rFonts w:ascii="Arial" w:hAnsi="Arial" w:cs="Arial"/>
          <w:w w:val="105"/>
          <w:sz w:val="20"/>
          <w:szCs w:val="20"/>
          <w:lang w:bidi="ar-SA"/>
        </w:rPr>
        <w:t xml:space="preserve"> 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</w:t>
      </w:r>
      <w:r>
        <w:rPr>
          <w:rFonts w:ascii="Arial" w:hAnsi="Arial" w:cs="Arial"/>
          <w:color w:val="16161D"/>
          <w:w w:val="105"/>
          <w:sz w:val="20"/>
          <w:szCs w:val="20"/>
          <w:lang w:bidi="ar-SA"/>
        </w:rPr>
        <w:t>.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</w:t>
      </w:r>
      <w:r>
        <w:rPr>
          <w:rFonts w:ascii="Arial" w:hAnsi="Arial" w:cs="Arial"/>
          <w:color w:val="16161D"/>
          <w:w w:val="105"/>
          <w:sz w:val="20"/>
          <w:szCs w:val="20"/>
          <w:lang w:bidi="ar-SA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4678B4" w14:paraId="619F4F59" w14:textId="77777777" w:rsidTr="00CC4D8B">
        <w:tc>
          <w:tcPr>
            <w:tcW w:w="2018" w:type="dxa"/>
          </w:tcPr>
          <w:p w14:paraId="49BA48BF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0A85AB1F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45026EA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095C8EF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3EE60C80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1A7A51C2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2E477C5B" w14:textId="77777777" w:rsidTr="00CC4D8B">
        <w:tc>
          <w:tcPr>
            <w:tcW w:w="2018" w:type="dxa"/>
          </w:tcPr>
          <w:p w14:paraId="37B3FB4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EBC7704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F2E9736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96BECC0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C665E95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1C1210B8" w14:textId="77777777" w:rsidTr="00CC4D8B">
        <w:tc>
          <w:tcPr>
            <w:tcW w:w="2018" w:type="dxa"/>
          </w:tcPr>
          <w:p w14:paraId="077A7D36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1224568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ACD5085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196B876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E2F6A69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402350F3" w14:textId="77777777" w:rsidTr="00CC4D8B">
        <w:tc>
          <w:tcPr>
            <w:tcW w:w="2018" w:type="dxa"/>
          </w:tcPr>
          <w:p w14:paraId="7C181CC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4144E57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A0E2FDA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D4EACA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E41DF60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5E26D78C" w14:textId="77777777" w:rsidTr="00CC4D8B">
        <w:tc>
          <w:tcPr>
            <w:tcW w:w="2018" w:type="dxa"/>
          </w:tcPr>
          <w:p w14:paraId="25E5437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75AB147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D4FEAB4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DEBC32D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78AB4945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1327FCE4" w14:textId="77777777" w:rsidR="004678B4" w:rsidRDefault="004678B4" w:rsidP="004678B4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001D60F1" w14:textId="77777777" w:rsidR="004678B4" w:rsidRPr="002371C8" w:rsidRDefault="004678B4" w:rsidP="004678B4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021CB42D" w14:textId="77777777" w:rsidR="004678B4" w:rsidRDefault="004678B4" w:rsidP="004678B4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</w:t>
      </w:r>
      <w:r w:rsidRPr="00996930">
        <w:rPr>
          <w:rFonts w:ascii="Arial" w:hAnsi="Arial" w:cs="Arial"/>
          <w:b/>
          <w:w w:val="105"/>
          <w:sz w:val="20"/>
          <w:szCs w:val="20"/>
          <w:lang w:bidi="ar-SA"/>
        </w:rPr>
        <w:t xml:space="preserve">almeno </w:t>
      </w:r>
      <w:r>
        <w:rPr>
          <w:rFonts w:ascii="Arial" w:hAnsi="Arial" w:cs="Arial"/>
          <w:b/>
          <w:w w:val="105"/>
          <w:sz w:val="20"/>
          <w:szCs w:val="20"/>
          <w:lang w:bidi="ar-SA"/>
        </w:rPr>
        <w:t>pari a 0,8</w:t>
      </w:r>
      <w:r w:rsidRPr="00996930">
        <w:rPr>
          <w:rFonts w:ascii="Arial" w:hAnsi="Arial" w:cs="Arial"/>
          <w:b/>
          <w:w w:val="105"/>
          <w:sz w:val="20"/>
          <w:szCs w:val="20"/>
          <w:lang w:bidi="ar-SA"/>
        </w:rPr>
        <w:t xml:space="preserve">0 </w:t>
      </w:r>
      <w:r w:rsidRPr="00996930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volte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l’importo stimato dei lavori cui si riferisce la prestazione da affidare.</w:t>
      </w:r>
    </w:p>
    <w:p w14:paraId="2238E5C9" w14:textId="77777777" w:rsidR="004678B4" w:rsidRPr="002371C8" w:rsidRDefault="004678B4" w:rsidP="004678B4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4678B4" w14:paraId="350932BE" w14:textId="77777777" w:rsidTr="00CC4D8B">
        <w:tc>
          <w:tcPr>
            <w:tcW w:w="2018" w:type="dxa"/>
          </w:tcPr>
          <w:p w14:paraId="7BD42426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147BC57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6B527D67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56A1D43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19568511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273B9D2B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7D307943" w14:textId="77777777" w:rsidTr="00CC4D8B">
        <w:tc>
          <w:tcPr>
            <w:tcW w:w="2018" w:type="dxa"/>
          </w:tcPr>
          <w:p w14:paraId="3CEC7EB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7C6D8B9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27516AA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0F328F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B783259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35BC73D3" w14:textId="77777777" w:rsidTr="00CC4D8B">
        <w:tc>
          <w:tcPr>
            <w:tcW w:w="2018" w:type="dxa"/>
          </w:tcPr>
          <w:p w14:paraId="47A9062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A5D3DDD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61B1643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831CD0C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99434DB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79EC903C" w14:textId="77777777" w:rsidTr="00CC4D8B">
        <w:tc>
          <w:tcPr>
            <w:tcW w:w="2018" w:type="dxa"/>
          </w:tcPr>
          <w:p w14:paraId="19B43D52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2A13A32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E426DF9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581D32F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08F70F0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4678B4" w14:paraId="797988A6" w14:textId="77777777" w:rsidTr="00CC4D8B">
        <w:tc>
          <w:tcPr>
            <w:tcW w:w="2018" w:type="dxa"/>
          </w:tcPr>
          <w:p w14:paraId="036640F7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4D6FE41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6E4B1C5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E84A835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5235EAB2" w14:textId="77777777" w:rsidR="004678B4" w:rsidRDefault="004678B4" w:rsidP="00CC4D8B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38079410" w14:textId="77777777" w:rsidR="006B27E3" w:rsidRDefault="006B27E3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15C7F27F" w14:textId="77777777"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32AEACF5" w14:textId="77777777"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5E567849" w14:textId="77777777"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3651765E" w14:textId="77777777"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14:paraId="6E36B290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436D23EA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14:paraId="4D07AD89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3A993F54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14:paraId="241F5C33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14:paraId="6220CC78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14:paraId="1F50FD6C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0116EC4F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14:paraId="67743E88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footerReference w:type="default" r:id="rId9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D3F3B" w14:textId="77777777" w:rsidR="00B31FE6" w:rsidRDefault="00B31FE6">
      <w:r>
        <w:separator/>
      </w:r>
    </w:p>
  </w:endnote>
  <w:endnote w:type="continuationSeparator" w:id="0">
    <w:p w14:paraId="6080E8A0" w14:textId="77777777"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????????????????¡§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E6D5" w14:textId="77777777"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6181A9" wp14:editId="2BB7DFC0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F9ACC" w14:textId="77777777"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8B4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181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14:paraId="480F9ACC" w14:textId="77777777"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8B4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CB36" w14:textId="77777777" w:rsidR="00B31FE6" w:rsidRDefault="00B31FE6">
      <w:r>
        <w:separator/>
      </w:r>
    </w:p>
  </w:footnote>
  <w:footnote w:type="continuationSeparator" w:id="0">
    <w:p w14:paraId="56AC9A02" w14:textId="77777777" w:rsidR="00B31FE6" w:rsidRDefault="00B3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B7264"/>
    <w:rsid w:val="000D50FB"/>
    <w:rsid w:val="0013171F"/>
    <w:rsid w:val="001C4A71"/>
    <w:rsid w:val="001F173A"/>
    <w:rsid w:val="002371C8"/>
    <w:rsid w:val="002F6CC8"/>
    <w:rsid w:val="00341634"/>
    <w:rsid w:val="00346CDB"/>
    <w:rsid w:val="003C5DA9"/>
    <w:rsid w:val="004014F1"/>
    <w:rsid w:val="00423778"/>
    <w:rsid w:val="004678B4"/>
    <w:rsid w:val="004B4D86"/>
    <w:rsid w:val="004D570E"/>
    <w:rsid w:val="004D7754"/>
    <w:rsid w:val="005F38BF"/>
    <w:rsid w:val="006009B1"/>
    <w:rsid w:val="006331F2"/>
    <w:rsid w:val="006B27E3"/>
    <w:rsid w:val="006C00A6"/>
    <w:rsid w:val="00797ED4"/>
    <w:rsid w:val="007A1575"/>
    <w:rsid w:val="007E64F6"/>
    <w:rsid w:val="00807E63"/>
    <w:rsid w:val="00830C55"/>
    <w:rsid w:val="008807CF"/>
    <w:rsid w:val="00882975"/>
    <w:rsid w:val="00960357"/>
    <w:rsid w:val="0096667B"/>
    <w:rsid w:val="0098055F"/>
    <w:rsid w:val="00990FE0"/>
    <w:rsid w:val="00996930"/>
    <w:rsid w:val="00A50F97"/>
    <w:rsid w:val="00A5558C"/>
    <w:rsid w:val="00A568E5"/>
    <w:rsid w:val="00AB14BA"/>
    <w:rsid w:val="00B126BC"/>
    <w:rsid w:val="00B31FE6"/>
    <w:rsid w:val="00B715BE"/>
    <w:rsid w:val="00C32E17"/>
    <w:rsid w:val="00C8100C"/>
    <w:rsid w:val="00CA6CD6"/>
    <w:rsid w:val="00CD2EBD"/>
    <w:rsid w:val="00D20949"/>
    <w:rsid w:val="00D2513B"/>
    <w:rsid w:val="00D35950"/>
    <w:rsid w:val="00D76795"/>
    <w:rsid w:val="00D84662"/>
    <w:rsid w:val="00D97244"/>
    <w:rsid w:val="00DB3ECA"/>
    <w:rsid w:val="00DC040E"/>
    <w:rsid w:val="00DD621D"/>
    <w:rsid w:val="00DF1C26"/>
    <w:rsid w:val="00E540E1"/>
    <w:rsid w:val="00E5757A"/>
    <w:rsid w:val="00E77E3B"/>
    <w:rsid w:val="00EC1B2F"/>
    <w:rsid w:val="00ED77E7"/>
    <w:rsid w:val="00EE4389"/>
    <w:rsid w:val="00F147AE"/>
    <w:rsid w:val="00F52109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B4E99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Carrero Vera</cp:lastModifiedBy>
  <cp:revision>10</cp:revision>
  <dcterms:created xsi:type="dcterms:W3CDTF">2022-08-02T13:52:00Z</dcterms:created>
  <dcterms:modified xsi:type="dcterms:W3CDTF">2022-10-18T12:18:00Z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